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glossary/settings.xml" ContentType="application/vnd.openxmlformats-officedocument.wordprocessingml.settings+xml"/>
  <Override PartName="/word/glossary/document.xml" ContentType="application/vnd.openxmlformats-officedocument.wordprocessingml.document.glossary+xml"/>
  <Override PartName="/customXml/itemProps2.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word/glossary/styles.xml" ContentType="application/vnd.openxmlformats-officedocument.wordprocessingml.styles+xml"/>
  <Override PartName="/word/glossary/webSettings.xml" ContentType="application/vnd.openxmlformats-officedocument.wordprocessingml.web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word/glossary/fontTable.xml" ContentType="application/vnd.openxmlformats-officedocument.wordprocessingml.fontTable+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0791F" w:rsidRDefault="0080791F" w:rsidP="0080791F">
      <w:r>
        <w:rPr>
          <w:rFonts w:hint="eastAsia"/>
          <w:noProof/>
        </w:rPr>
        <mc:AlternateContent>
          <mc:Choice Requires="wps">
            <w:drawing>
              <wp:anchor distT="0" distB="0" distL="114300" distR="114300" simplePos="0" relativeHeight="251652608" behindDoc="0" locked="0" layoutInCell="1" allowOverlap="1" wp14:anchorId="4CFB4D6F" wp14:editId="5FD68439">
                <wp:simplePos x="0" y="0"/>
                <wp:positionH relativeFrom="column">
                  <wp:posOffset>-76200</wp:posOffset>
                </wp:positionH>
                <wp:positionV relativeFrom="paragraph">
                  <wp:posOffset>-14605</wp:posOffset>
                </wp:positionV>
                <wp:extent cx="5476875" cy="923925"/>
                <wp:effectExtent l="0" t="0" r="28575" b="28575"/>
                <wp:wrapNone/>
                <wp:docPr id="449" name="正方形/長方形 449"/>
                <wp:cNvGraphicFramePr/>
                <a:graphic xmlns:a="http://schemas.openxmlformats.org/drawingml/2006/main">
                  <a:graphicData uri="http://schemas.microsoft.com/office/word/2010/wordprocessingShape">
                    <wps:wsp>
                      <wps:cNvSpPr/>
                      <wps:spPr>
                        <a:xfrm>
                          <a:off x="0" y="0"/>
                          <a:ext cx="5476875" cy="923925"/>
                        </a:xfrm>
                        <a:prstGeom prst="rect">
                          <a:avLst/>
                        </a:prstGeom>
                        <a:no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C887E77" id="正方形/長方形 449" o:spid="_x0000_s1026" style="position:absolute;left:0;text-align:left;margin-left:-6pt;margin-top:-1.15pt;width:431.25pt;height:72.75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" filled="f" strokecolor="windowText" strokeweight="2pt"/>
            </w:pict>
          </mc:Fallback>
        </mc:AlternateContent>
      </w:r>
      <w:r>
        <w:rPr>
          <w:rFonts w:hint="eastAsia"/>
        </w:rPr>
        <w:t>本日の課題</w:t>
      </w:r>
    </w:p>
    <w:p w:rsidR="0080791F" w:rsidRPr="00636C40" w:rsidRDefault="0080791F" w:rsidP="0080791F">
      <w:pPr>
        <w:ind w:firstLineChars="100" w:firstLine="210"/>
        <w:rPr>
          <w:highlight w:val="yellow"/>
        </w:rPr>
      </w:pPr>
      <w:r>
        <w:rPr>
          <w:rFonts w:hint="eastAsia"/>
        </w:rPr>
        <w:t>①</w:t>
      </w:r>
      <w:r w:rsidR="00FA0532">
        <w:rPr>
          <w:rFonts w:hint="eastAsia"/>
        </w:rPr>
        <w:t>レポートの構成</w:t>
      </w:r>
      <w:r w:rsidR="00903DFC">
        <w:rPr>
          <w:rFonts w:hint="eastAsia"/>
        </w:rPr>
        <w:t>は？</w:t>
      </w:r>
    </w:p>
    <w:p w:rsidR="0080791F" w:rsidRDefault="00D36D7D" w:rsidP="0080791F">
      <w:r>
        <w:rPr>
          <w:rFonts w:hint="eastAsia"/>
        </w:rPr>
        <w:t xml:space="preserve">　②</w:t>
      </w:r>
      <w:r w:rsidR="00D23AE4">
        <w:rPr>
          <w:rFonts w:hint="eastAsia"/>
        </w:rPr>
        <w:t>レポートはどのように書く？</w:t>
      </w:r>
    </w:p>
    <w:p w:rsidR="0080791F" w:rsidRPr="0080791F" w:rsidRDefault="00FA0532" w:rsidP="0080791F">
      <w:r>
        <w:rPr>
          <w:rFonts w:hint="eastAsia"/>
        </w:rPr>
        <w:t xml:space="preserve">　③レポート課題は？</w:t>
      </w:r>
    </w:p>
    <w:p w:rsidR="00FA0532" w:rsidRDefault="003A71B3" w:rsidP="00FA0532">
      <w:r>
        <w:rPr>
          <w:rFonts w:hint="eastAsia"/>
        </w:rPr>
        <w:t>１．</w:t>
      </w:r>
      <w:r w:rsidR="00FA0532">
        <w:rPr>
          <w:rFonts w:hint="eastAsia"/>
        </w:rPr>
        <w:t>論文やレポートの基本構成</w:t>
      </w:r>
    </w:p>
    <w:tbl>
      <w:tblPr>
        <w:tblStyle w:val="aa"/>
        <w:tblW w:w="0" w:type="auto"/>
        <w:tblInd w:w="392" w:type="dxa"/>
        <w:tblLook w:val="04A0" w:firstRow="1" w:lastRow="0" w:firstColumn="1" w:lastColumn="0" w:noHBand="0" w:noVBand="1"/>
      </w:tblPr>
      <w:tblGrid>
        <w:gridCol w:w="2410"/>
        <w:gridCol w:w="3118"/>
        <w:gridCol w:w="1134"/>
        <w:gridCol w:w="1559"/>
      </w:tblGrid>
      <w:tr w:rsidR="0009145E" w:rsidTr="0009145E">
        <w:tc>
          <w:tcPr>
            <w:tcW w:w="2410" w:type="dxa"/>
          </w:tcPr>
          <w:p w:rsidR="0009145E" w:rsidRDefault="0009145E" w:rsidP="00FA0532">
            <w:pPr>
              <w:jc w:val="left"/>
            </w:pPr>
            <w:r>
              <w:rPr>
                <w:rFonts w:hint="eastAsia"/>
              </w:rPr>
              <w:t>テーマ</w:t>
            </w:r>
          </w:p>
        </w:tc>
        <w:tc>
          <w:tcPr>
            <w:tcW w:w="3118" w:type="dxa"/>
          </w:tcPr>
          <w:p w:rsidR="0009145E" w:rsidRDefault="0009145E" w:rsidP="00FA0532">
            <w:pPr>
              <w:jc w:val="left"/>
            </w:pPr>
            <w:r>
              <w:rPr>
                <w:rFonts w:hint="eastAsia"/>
              </w:rPr>
              <w:t>目的</w:t>
            </w:r>
          </w:p>
        </w:tc>
        <w:tc>
          <w:tcPr>
            <w:tcW w:w="1134" w:type="dxa"/>
          </w:tcPr>
          <w:p w:rsidR="0009145E" w:rsidRDefault="0009145E" w:rsidP="00FA0532">
            <w:pPr>
              <w:jc w:val="left"/>
            </w:pPr>
            <w:r>
              <w:rPr>
                <w:rFonts w:hint="eastAsia"/>
              </w:rPr>
              <w:t>大構成</w:t>
            </w:r>
          </w:p>
        </w:tc>
        <w:tc>
          <w:tcPr>
            <w:tcW w:w="1559" w:type="dxa"/>
          </w:tcPr>
          <w:p w:rsidR="0009145E" w:rsidRDefault="0009145E" w:rsidP="00FA0532">
            <w:pPr>
              <w:jc w:val="left"/>
            </w:pPr>
            <w:r>
              <w:rPr>
                <w:rFonts w:hint="eastAsia"/>
              </w:rPr>
              <w:t>小構成</w:t>
            </w:r>
          </w:p>
        </w:tc>
      </w:tr>
      <w:tr w:rsidR="0009145E" w:rsidRPr="0009145E" w:rsidTr="0009145E">
        <w:trPr>
          <w:trHeight w:val="905"/>
        </w:trPr>
        <w:tc>
          <w:tcPr>
            <w:tcW w:w="2410" w:type="dxa"/>
            <w:hideMark/>
          </w:tcPr>
          <w:p w:rsidR="0009145E" w:rsidRPr="0009145E" w:rsidRDefault="0009145E" w:rsidP="0009145E">
            <w:pPr>
              <w:jc w:val="left"/>
            </w:pPr>
            <w:r w:rsidRPr="0009145E">
              <w:rPr>
                <w:rFonts w:hint="eastAsia"/>
                <w:bCs/>
              </w:rPr>
              <w:t>①何をしたのか</w:t>
            </w:r>
          </w:p>
        </w:tc>
        <w:tc>
          <w:tcPr>
            <w:tcW w:w="3118" w:type="dxa"/>
            <w:hideMark/>
          </w:tcPr>
          <w:p w:rsidR="0009145E" w:rsidRPr="0009145E" w:rsidRDefault="0009145E" w:rsidP="0009145E">
            <w:pPr>
              <w:jc w:val="left"/>
            </w:pPr>
            <w:r w:rsidRPr="0009145E">
              <w:rPr>
                <w:rFonts w:hint="eastAsia"/>
                <w:bCs/>
              </w:rPr>
              <w:t>問いを立てる</w:t>
            </w:r>
          </w:p>
        </w:tc>
        <w:tc>
          <w:tcPr>
            <w:tcW w:w="1134" w:type="dxa"/>
            <w:hideMark/>
          </w:tcPr>
          <w:p w:rsidR="0009145E" w:rsidRPr="0009145E" w:rsidRDefault="0009145E" w:rsidP="0009145E">
            <w:pPr>
              <w:jc w:val="left"/>
            </w:pPr>
            <w:r w:rsidRPr="0009145E">
              <w:rPr>
                <w:rFonts w:hint="eastAsia"/>
                <w:bCs/>
              </w:rPr>
              <w:t>序論</w:t>
            </w:r>
          </w:p>
        </w:tc>
        <w:tc>
          <w:tcPr>
            <w:tcW w:w="1559" w:type="dxa"/>
            <w:hideMark/>
          </w:tcPr>
          <w:p w:rsidR="0009145E" w:rsidRPr="0009145E" w:rsidRDefault="0009145E" w:rsidP="0009145E">
            <w:pPr>
              <w:jc w:val="left"/>
            </w:pPr>
            <w:r w:rsidRPr="0009145E">
              <w:rPr>
                <w:rFonts w:hint="eastAsia"/>
                <w:bCs/>
              </w:rPr>
              <w:t>1.</w:t>
            </w:r>
            <w:r w:rsidRPr="0009145E">
              <w:rPr>
                <w:rFonts w:hint="eastAsia"/>
                <w:bCs/>
              </w:rPr>
              <w:t>目的</w:t>
            </w:r>
          </w:p>
          <w:p w:rsidR="0009145E" w:rsidRPr="0009145E" w:rsidRDefault="0009145E" w:rsidP="0009145E">
            <w:pPr>
              <w:jc w:val="left"/>
            </w:pPr>
            <w:r w:rsidRPr="0009145E">
              <w:rPr>
                <w:rFonts w:hint="eastAsia"/>
                <w:bCs/>
              </w:rPr>
              <w:t>2.</w:t>
            </w:r>
            <w:r w:rsidRPr="0009145E">
              <w:rPr>
                <w:rFonts w:hint="eastAsia"/>
                <w:bCs/>
              </w:rPr>
              <w:t>先行研究</w:t>
            </w:r>
          </w:p>
          <w:p w:rsidR="0009145E" w:rsidRPr="0009145E" w:rsidRDefault="0009145E" w:rsidP="0009145E">
            <w:pPr>
              <w:jc w:val="left"/>
            </w:pPr>
            <w:r w:rsidRPr="0009145E">
              <w:rPr>
                <w:rFonts w:hint="eastAsia"/>
                <w:bCs/>
              </w:rPr>
              <w:t>3.</w:t>
            </w:r>
            <w:r w:rsidRPr="0009145E">
              <w:rPr>
                <w:rFonts w:hint="eastAsia"/>
                <w:bCs/>
              </w:rPr>
              <w:t>研究方法</w:t>
            </w:r>
          </w:p>
        </w:tc>
      </w:tr>
      <w:tr w:rsidR="0009145E" w:rsidRPr="0009145E" w:rsidTr="0009145E">
        <w:trPr>
          <w:trHeight w:val="449"/>
        </w:trPr>
        <w:tc>
          <w:tcPr>
            <w:tcW w:w="2410" w:type="dxa"/>
            <w:hideMark/>
          </w:tcPr>
          <w:p w:rsidR="0009145E" w:rsidRPr="0009145E" w:rsidRDefault="0009145E" w:rsidP="0009145E">
            <w:pPr>
              <w:jc w:val="left"/>
            </w:pPr>
            <w:r>
              <w:rPr>
                <w:rFonts w:hint="eastAsia"/>
              </w:rPr>
              <w:t>②どのようにした</w:t>
            </w:r>
            <w:r w:rsidRPr="0009145E">
              <w:rPr>
                <w:rFonts w:hint="eastAsia"/>
              </w:rPr>
              <w:t>のか</w:t>
            </w:r>
          </w:p>
        </w:tc>
        <w:tc>
          <w:tcPr>
            <w:tcW w:w="3118" w:type="dxa"/>
            <w:hideMark/>
          </w:tcPr>
          <w:p w:rsidR="0009145E" w:rsidRPr="0009145E" w:rsidRDefault="0009145E" w:rsidP="0009145E">
            <w:pPr>
              <w:jc w:val="left"/>
            </w:pPr>
            <w:r>
              <w:rPr>
                <w:rFonts w:hint="eastAsia"/>
              </w:rPr>
              <w:t>問いに答える過程</w:t>
            </w:r>
            <w:r w:rsidRPr="0009145E">
              <w:rPr>
                <w:rFonts w:hint="eastAsia"/>
              </w:rPr>
              <w:t>を述べる</w:t>
            </w:r>
          </w:p>
        </w:tc>
        <w:tc>
          <w:tcPr>
            <w:tcW w:w="1134" w:type="dxa"/>
            <w:hideMark/>
          </w:tcPr>
          <w:p w:rsidR="0009145E" w:rsidRPr="0009145E" w:rsidRDefault="0009145E" w:rsidP="0009145E">
            <w:pPr>
              <w:jc w:val="left"/>
            </w:pPr>
            <w:r w:rsidRPr="0009145E">
              <w:rPr>
                <w:rFonts w:hint="eastAsia"/>
              </w:rPr>
              <w:t>本論</w:t>
            </w:r>
          </w:p>
        </w:tc>
        <w:tc>
          <w:tcPr>
            <w:tcW w:w="1559" w:type="dxa"/>
            <w:hideMark/>
          </w:tcPr>
          <w:p w:rsidR="0009145E" w:rsidRPr="0009145E" w:rsidRDefault="0009145E" w:rsidP="0009145E">
            <w:pPr>
              <w:jc w:val="left"/>
            </w:pPr>
            <w:r w:rsidRPr="0009145E">
              <w:rPr>
                <w:rFonts w:hint="eastAsia"/>
              </w:rPr>
              <w:t>4.</w:t>
            </w:r>
            <w:r w:rsidRPr="0009145E">
              <w:rPr>
                <w:rFonts w:hint="eastAsia"/>
              </w:rPr>
              <w:t>結果と分析</w:t>
            </w:r>
          </w:p>
          <w:p w:rsidR="0009145E" w:rsidRPr="0009145E" w:rsidRDefault="0009145E" w:rsidP="0009145E">
            <w:pPr>
              <w:jc w:val="left"/>
            </w:pPr>
            <w:r w:rsidRPr="0009145E">
              <w:rPr>
                <w:rFonts w:hint="eastAsia"/>
              </w:rPr>
              <w:t>5.</w:t>
            </w:r>
            <w:r w:rsidRPr="0009145E">
              <w:rPr>
                <w:rFonts w:hint="eastAsia"/>
              </w:rPr>
              <w:t>考察</w:t>
            </w:r>
          </w:p>
        </w:tc>
      </w:tr>
      <w:tr w:rsidR="0009145E" w:rsidRPr="0009145E" w:rsidTr="0009145E">
        <w:trPr>
          <w:trHeight w:val="675"/>
        </w:trPr>
        <w:tc>
          <w:tcPr>
            <w:tcW w:w="2410" w:type="dxa"/>
            <w:hideMark/>
          </w:tcPr>
          <w:p w:rsidR="0009145E" w:rsidRPr="0009145E" w:rsidRDefault="0009145E" w:rsidP="0009145E">
            <w:pPr>
              <w:jc w:val="left"/>
            </w:pPr>
            <w:r w:rsidRPr="0009145E">
              <w:rPr>
                <w:rFonts w:hint="eastAsia"/>
              </w:rPr>
              <w:t>③どうなったのか</w:t>
            </w:r>
          </w:p>
          <w:p w:rsidR="0009145E" w:rsidRPr="0009145E" w:rsidRDefault="0009145E" w:rsidP="0009145E">
            <w:pPr>
              <w:jc w:val="left"/>
            </w:pPr>
            <w:r w:rsidRPr="0009145E">
              <w:rPr>
                <w:rFonts w:hint="eastAsia"/>
              </w:rPr>
              <w:t xml:space="preserve">　それはなぜか</w:t>
            </w:r>
          </w:p>
        </w:tc>
        <w:tc>
          <w:tcPr>
            <w:tcW w:w="3118" w:type="dxa"/>
            <w:hideMark/>
          </w:tcPr>
          <w:p w:rsidR="0009145E" w:rsidRPr="0009145E" w:rsidRDefault="0009145E" w:rsidP="0009145E">
            <w:pPr>
              <w:jc w:val="left"/>
            </w:pPr>
            <w:r w:rsidRPr="0009145E">
              <w:rPr>
                <w:rFonts w:hint="eastAsia"/>
              </w:rPr>
              <w:t>研究全体のまとめ</w:t>
            </w:r>
          </w:p>
        </w:tc>
        <w:tc>
          <w:tcPr>
            <w:tcW w:w="1134" w:type="dxa"/>
            <w:hideMark/>
          </w:tcPr>
          <w:p w:rsidR="0009145E" w:rsidRPr="0009145E" w:rsidRDefault="0009145E" w:rsidP="0009145E">
            <w:pPr>
              <w:jc w:val="left"/>
            </w:pPr>
            <w:r w:rsidRPr="0009145E">
              <w:rPr>
                <w:rFonts w:hint="eastAsia"/>
              </w:rPr>
              <w:t>結論</w:t>
            </w:r>
          </w:p>
        </w:tc>
        <w:tc>
          <w:tcPr>
            <w:tcW w:w="1559" w:type="dxa"/>
            <w:hideMark/>
          </w:tcPr>
          <w:p w:rsidR="0009145E" w:rsidRPr="0009145E" w:rsidRDefault="0009145E" w:rsidP="0009145E">
            <w:pPr>
              <w:jc w:val="left"/>
            </w:pPr>
            <w:r w:rsidRPr="0009145E">
              <w:rPr>
                <w:rFonts w:hint="eastAsia"/>
              </w:rPr>
              <w:t>6.</w:t>
            </w:r>
            <w:r w:rsidRPr="0009145E">
              <w:rPr>
                <w:rFonts w:hint="eastAsia"/>
              </w:rPr>
              <w:t>結論</w:t>
            </w:r>
          </w:p>
        </w:tc>
      </w:tr>
      <w:tr w:rsidR="0009145E" w:rsidRPr="0009145E" w:rsidTr="0009145E">
        <w:trPr>
          <w:trHeight w:val="905"/>
        </w:trPr>
        <w:tc>
          <w:tcPr>
            <w:tcW w:w="2410" w:type="dxa"/>
            <w:hideMark/>
          </w:tcPr>
          <w:p w:rsidR="0009145E" w:rsidRPr="0009145E" w:rsidRDefault="0009145E" w:rsidP="0009145E">
            <w:pPr>
              <w:jc w:val="left"/>
            </w:pPr>
            <w:r w:rsidRPr="0009145E">
              <w:rPr>
                <w:rFonts w:hint="eastAsia"/>
              </w:rPr>
              <w:t>④論拠は正しいのか</w:t>
            </w:r>
          </w:p>
        </w:tc>
        <w:tc>
          <w:tcPr>
            <w:tcW w:w="3118" w:type="dxa"/>
            <w:hideMark/>
          </w:tcPr>
          <w:p w:rsidR="0009145E" w:rsidRPr="0009145E" w:rsidRDefault="0009145E" w:rsidP="0009145E">
            <w:pPr>
              <w:jc w:val="left"/>
            </w:pPr>
            <w:r w:rsidRPr="0009145E">
              <w:rPr>
                <w:rFonts w:hint="eastAsia"/>
              </w:rPr>
              <w:t>客観性や再現性を高める</w:t>
            </w:r>
          </w:p>
        </w:tc>
        <w:tc>
          <w:tcPr>
            <w:tcW w:w="1134" w:type="dxa"/>
            <w:hideMark/>
          </w:tcPr>
          <w:p w:rsidR="0009145E" w:rsidRPr="0009145E" w:rsidRDefault="0009145E" w:rsidP="0009145E">
            <w:pPr>
              <w:jc w:val="left"/>
            </w:pPr>
            <w:r w:rsidRPr="0009145E">
              <w:rPr>
                <w:rFonts w:hint="eastAsia"/>
              </w:rPr>
              <w:t>引用</w:t>
            </w:r>
          </w:p>
          <w:p w:rsidR="0009145E" w:rsidRPr="0009145E" w:rsidRDefault="0009145E" w:rsidP="0009145E">
            <w:pPr>
              <w:jc w:val="left"/>
            </w:pPr>
            <w:r w:rsidRPr="0009145E">
              <w:rPr>
                <w:rFonts w:hint="eastAsia"/>
              </w:rPr>
              <w:t>・参考元</w:t>
            </w:r>
          </w:p>
        </w:tc>
        <w:tc>
          <w:tcPr>
            <w:tcW w:w="1559" w:type="dxa"/>
            <w:hideMark/>
          </w:tcPr>
          <w:p w:rsidR="0009145E" w:rsidRPr="0009145E" w:rsidRDefault="0009145E" w:rsidP="0009145E">
            <w:pPr>
              <w:jc w:val="left"/>
            </w:pPr>
            <w:r w:rsidRPr="0009145E">
              <w:rPr>
                <w:rFonts w:hint="eastAsia"/>
              </w:rPr>
              <w:t>7.</w:t>
            </w:r>
            <w:r w:rsidRPr="0009145E">
              <w:rPr>
                <w:rFonts w:hint="eastAsia"/>
              </w:rPr>
              <w:t>引用文献</w:t>
            </w:r>
          </w:p>
          <w:p w:rsidR="0009145E" w:rsidRPr="0009145E" w:rsidRDefault="0009145E" w:rsidP="0009145E">
            <w:pPr>
              <w:jc w:val="left"/>
            </w:pPr>
            <w:r w:rsidRPr="0009145E">
              <w:rPr>
                <w:rFonts w:hint="eastAsia"/>
              </w:rPr>
              <w:t>8.</w:t>
            </w:r>
            <w:r w:rsidRPr="0009145E">
              <w:rPr>
                <w:rFonts w:hint="eastAsia"/>
              </w:rPr>
              <w:t>参考文献</w:t>
            </w:r>
          </w:p>
        </w:tc>
      </w:tr>
    </w:tbl>
    <w:p w:rsidR="0009145E" w:rsidRDefault="0009145E" w:rsidP="00706A2A"/>
    <w:p w:rsidR="00706A2A" w:rsidRDefault="00706A2A" w:rsidP="00706A2A">
      <w:r>
        <w:rPr>
          <w:rFonts w:hint="eastAsia"/>
        </w:rPr>
        <w:t>２．レポート作成実習</w:t>
      </w:r>
    </w:p>
    <w:p w:rsidR="00706A2A" w:rsidRDefault="00674B26" w:rsidP="00706A2A">
      <w:pPr>
        <w:ind w:firstLineChars="100" w:firstLine="210"/>
      </w:pPr>
      <w:r>
        <w:rPr>
          <w:rFonts w:hint="eastAsia"/>
        </w:rPr>
        <w:t>次の五つの事実</w:t>
      </w:r>
      <w:r w:rsidR="00706A2A">
        <w:rPr>
          <w:rFonts w:hint="eastAsia"/>
        </w:rPr>
        <w:t>を利用して、「なぜ右利きの人が多いのか」についてレポートしなさい。</w:t>
      </w:r>
    </w:p>
    <w:p w:rsidR="00706A2A" w:rsidRDefault="00706A2A" w:rsidP="00706A2A">
      <w:r>
        <w:rPr>
          <w:rFonts w:hint="eastAsia"/>
          <w:noProof/>
        </w:rPr>
        <mc:AlternateContent>
          <mc:Choice Requires="wps">
            <w:drawing>
              <wp:anchor distT="0" distB="0" distL="114300" distR="114300" simplePos="0" relativeHeight="251662336" behindDoc="0" locked="0" layoutInCell="1" allowOverlap="1" wp14:anchorId="6DF82E75" wp14:editId="651B2D2C">
                <wp:simplePos x="0" y="0"/>
                <wp:positionH relativeFrom="column">
                  <wp:posOffset>104775</wp:posOffset>
                </wp:positionH>
                <wp:positionV relativeFrom="paragraph">
                  <wp:posOffset>52070</wp:posOffset>
                </wp:positionV>
                <wp:extent cx="5362575" cy="2362200"/>
                <wp:effectExtent l="0" t="0" r="28575" b="19050"/>
                <wp:wrapNone/>
                <wp:docPr id="4" name="テキスト ボックス 4"/>
                <wp:cNvGraphicFramePr/>
                <a:graphic xmlns:a="http://schemas.openxmlformats.org/drawingml/2006/main">
                  <a:graphicData uri="http://schemas.microsoft.com/office/word/2010/wordprocessingShape">
                    <wps:wsp>
                      <wps:cNvSpPr txBox="1"/>
                      <wps:spPr>
                        <a:xfrm>
                          <a:off x="0" y="0"/>
                          <a:ext cx="5362575" cy="2362200"/>
                        </a:xfrm>
                        <a:prstGeom prst="rect">
                          <a:avLst/>
                        </a:prstGeom>
                        <a:ln/>
                      </wps:spPr>
                      <wps:style>
                        <a:lnRef idx="2">
                          <a:schemeClr val="dk1"/>
                        </a:lnRef>
                        <a:fillRef idx="1">
                          <a:schemeClr val="lt1"/>
                        </a:fillRef>
                        <a:effectRef idx="0">
                          <a:schemeClr val="dk1"/>
                        </a:effectRef>
                        <a:fontRef idx="minor">
                          <a:schemeClr val="dk1"/>
                        </a:fontRef>
                      </wps:style>
                      <wps:txbx>
                        <w:txbxContent>
                          <w:p w:rsidR="00887849" w:rsidRPr="00D23AE4" w:rsidRDefault="00887849" w:rsidP="00766DC4">
                            <w:pPr>
                              <w:jc w:val="left"/>
                              <w:rPr>
                                <w:sz w:val="18"/>
                              </w:rPr>
                            </w:pPr>
                            <w:r>
                              <w:rPr>
                                <w:rFonts w:hint="eastAsia"/>
                                <w:sz w:val="18"/>
                              </w:rPr>
                              <w:t>事実</w:t>
                            </w:r>
                            <w:r w:rsidRPr="00D23AE4">
                              <w:rPr>
                                <w:rFonts w:hint="eastAsia"/>
                                <w:sz w:val="18"/>
                              </w:rPr>
                              <w:t>①</w:t>
                            </w:r>
                            <w:r>
                              <w:rPr>
                                <w:rFonts w:hint="eastAsia"/>
                                <w:sz w:val="18"/>
                              </w:rPr>
                              <w:t xml:space="preserve">　</w:t>
                            </w:r>
                            <w:r>
                              <w:rPr>
                                <w:sz w:val="18"/>
                              </w:rPr>
                              <w:t>公益社団法人</w:t>
                            </w:r>
                            <w:r>
                              <w:rPr>
                                <w:rFonts w:hint="eastAsia"/>
                                <w:sz w:val="18"/>
                              </w:rPr>
                              <w:t>日</w:t>
                            </w:r>
                            <w:r>
                              <w:rPr>
                                <w:sz w:val="18"/>
                              </w:rPr>
                              <w:t>本ユネスコ</w:t>
                            </w:r>
                            <w:r>
                              <w:rPr>
                                <w:rFonts w:hint="eastAsia"/>
                                <w:sz w:val="18"/>
                              </w:rPr>
                              <w:t>協会</w:t>
                            </w:r>
                            <w:r>
                              <w:rPr>
                                <w:sz w:val="18"/>
                              </w:rPr>
                              <w:t>(2020).</w:t>
                            </w:r>
                            <w:r>
                              <w:rPr>
                                <w:rFonts w:hint="eastAsia"/>
                                <w:sz w:val="18"/>
                              </w:rPr>
                              <w:t>世界遺産リスト</w:t>
                            </w:r>
                            <w:r>
                              <w:rPr>
                                <w:rFonts w:hint="eastAsia"/>
                                <w:sz w:val="18"/>
                              </w:rPr>
                              <w:t>.</w:t>
                            </w:r>
                            <w:r w:rsidRPr="00766DC4">
                              <w:t xml:space="preserve"> </w:t>
                            </w:r>
                            <w:r w:rsidRPr="00766DC4">
                              <w:rPr>
                                <w:sz w:val="18"/>
                              </w:rPr>
                              <w:t>https://www.unesco.or.jp/act</w:t>
                            </w:r>
                            <w:r>
                              <w:rPr>
                                <w:sz w:val="18"/>
                              </w:rPr>
                              <w:t>ivities/isan/worldheritagelist/.</w:t>
                            </w:r>
                            <w:r>
                              <w:rPr>
                                <w:rFonts w:hint="eastAsia"/>
                                <w:sz w:val="18"/>
                              </w:rPr>
                              <w:t>2020</w:t>
                            </w:r>
                            <w:r>
                              <w:rPr>
                                <w:rFonts w:hint="eastAsia"/>
                                <w:sz w:val="18"/>
                              </w:rPr>
                              <w:t>年</w:t>
                            </w:r>
                            <w:r>
                              <w:rPr>
                                <w:sz w:val="18"/>
                              </w:rPr>
                              <w:t>6</w:t>
                            </w:r>
                            <w:r>
                              <w:rPr>
                                <w:sz w:val="18"/>
                              </w:rPr>
                              <w:t>月</w:t>
                            </w:r>
                            <w:r>
                              <w:rPr>
                                <w:sz w:val="18"/>
                              </w:rPr>
                              <w:t>27</w:t>
                            </w:r>
                            <w:r>
                              <w:rPr>
                                <w:sz w:val="18"/>
                              </w:rPr>
                              <w:t>日</w:t>
                            </w:r>
                          </w:p>
                          <w:p w:rsidR="00887849" w:rsidRPr="00D23AE4" w:rsidRDefault="00887849" w:rsidP="00D23AE4">
                            <w:pPr>
                              <w:rPr>
                                <w:sz w:val="18"/>
                              </w:rPr>
                            </w:pPr>
                            <w:r w:rsidRPr="00D23AE4">
                              <w:rPr>
                                <w:rFonts w:hint="eastAsia"/>
                                <w:sz w:val="18"/>
                              </w:rPr>
                              <w:t>アルゼンチンにクエバ・デ・ラス・マノス（「手の洞窟）の意」という、</w:t>
                            </w:r>
                            <w:r w:rsidRPr="00D23AE4">
                              <w:rPr>
                                <w:rFonts w:hint="eastAsia"/>
                                <w:sz w:val="18"/>
                              </w:rPr>
                              <w:t>800</w:t>
                            </w:r>
                            <w:r w:rsidRPr="00D23AE4">
                              <w:rPr>
                                <w:sz w:val="18"/>
                              </w:rPr>
                              <w:t>も</w:t>
                            </w:r>
                            <w:r w:rsidRPr="00D23AE4">
                              <w:rPr>
                                <w:rFonts w:hint="eastAsia"/>
                                <w:sz w:val="18"/>
                              </w:rPr>
                              <w:t>の手の跡が残されているという洞窟がある。洞窟の壁に手をつき、その周りに塗料を吹き付けることで、手形を浮き上がらせている。この手形の約９割が左手である。利き手で塗料を入れたパイプを持ち、吹き付けて作られていると考えられ、彼らがパイプを右手で持っていたことを示唆している。絵具には鉱物が使われており、それを吹き付けるのに使われた骨製のパイプが見つかっているため、この手形は約</w:t>
                            </w:r>
                            <w:r w:rsidRPr="00D23AE4">
                              <w:rPr>
                                <w:rFonts w:hint="eastAsia"/>
                                <w:sz w:val="18"/>
                              </w:rPr>
                              <w:t>2500</w:t>
                            </w:r>
                            <w:r w:rsidRPr="00D23AE4">
                              <w:rPr>
                                <w:rFonts w:hint="eastAsia"/>
                                <w:sz w:val="18"/>
                              </w:rPr>
                              <w:t>年前に付けられたものであることが分かっている。手形のサイズは</w:t>
                            </w:r>
                            <w:r w:rsidRPr="00D23AE4">
                              <w:rPr>
                                <w:rFonts w:hint="eastAsia"/>
                                <w:sz w:val="18"/>
                              </w:rPr>
                              <w:t>13</w:t>
                            </w:r>
                            <w:r w:rsidRPr="00D23AE4">
                              <w:rPr>
                                <w:rFonts w:hint="eastAsia"/>
                                <w:sz w:val="18"/>
                              </w:rPr>
                              <w:t>歳くらいの少年と同じようにも見えるが、彼らが現代人よりも小柄であったであろうことを考慮すれば、手形を印すという行為は、聖地であった洞窟における成人通過儀礼であったと考えられている。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DF82E75" id="_x0000_t202" coordsize="21600,21600" o:spt="202" path="m,l,21600r21600,l21600,xe">
                <v:stroke joinstyle="miter"/>
                <v:path gradientshapeok="t" o:connecttype="rect"/>
              </v:shapetype>
              <v:shape id="テキスト ボックス 4" o:spid="_x0000_s1026" type="#_x0000_t202" style="position:absolute;left:0;text-align:left;margin-left:8.25pt;margin-top:4.1pt;width:422.25pt;height:18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" fillcolor="white [3201]" strokecolor="black [3200]" strokeweight="2pt">
                <v:textbox>
                  <w:txbxContent>
                    <w:p w:rsidR="00887849" w:rsidRPr="00D23AE4" w:rsidRDefault="00887849" w:rsidP="00766DC4">
                      <w:pPr>
                        <w:jc w:val="left"/>
                        <w:rPr>
                          <w:sz w:val="18"/>
                        </w:rPr>
                      </w:pPr>
                      <w:r>
                        <w:rPr>
                          <w:rFonts w:hint="eastAsia"/>
                          <w:sz w:val="18"/>
                        </w:rPr>
                        <w:t>事実</w:t>
                      </w:r>
                      <w:r w:rsidRPr="00D23AE4">
                        <w:rPr>
                          <w:rFonts w:hint="eastAsia"/>
                          <w:sz w:val="18"/>
                        </w:rPr>
                        <w:t>①</w:t>
                      </w:r>
                      <w:r>
                        <w:rPr>
                          <w:rFonts w:hint="eastAsia"/>
                          <w:sz w:val="18"/>
                        </w:rPr>
                        <w:t xml:space="preserve">　</w:t>
                      </w:r>
                      <w:r>
                        <w:rPr>
                          <w:sz w:val="18"/>
                        </w:rPr>
                        <w:t>公益社団法人</w:t>
                      </w:r>
                      <w:r>
                        <w:rPr>
                          <w:rFonts w:hint="eastAsia"/>
                          <w:sz w:val="18"/>
                        </w:rPr>
                        <w:t>日</w:t>
                      </w:r>
                      <w:r>
                        <w:rPr>
                          <w:sz w:val="18"/>
                        </w:rPr>
                        <w:t>本ユネスコ</w:t>
                      </w:r>
                      <w:r>
                        <w:rPr>
                          <w:rFonts w:hint="eastAsia"/>
                          <w:sz w:val="18"/>
                        </w:rPr>
                        <w:t>協会</w:t>
                      </w:r>
                      <w:r>
                        <w:rPr>
                          <w:sz w:val="18"/>
                        </w:rPr>
                        <w:t>(2020).</w:t>
                      </w:r>
                      <w:r>
                        <w:rPr>
                          <w:rFonts w:hint="eastAsia"/>
                          <w:sz w:val="18"/>
                        </w:rPr>
                        <w:t>世界遺産リスト</w:t>
                      </w:r>
                      <w:r>
                        <w:rPr>
                          <w:rFonts w:hint="eastAsia"/>
                          <w:sz w:val="18"/>
                        </w:rPr>
                        <w:t>.</w:t>
                      </w:r>
                      <w:r w:rsidRPr="00766DC4">
                        <w:t xml:space="preserve"> </w:t>
                      </w:r>
                      <w:r w:rsidRPr="00766DC4">
                        <w:rPr>
                          <w:sz w:val="18"/>
                        </w:rPr>
                        <w:t>https://www.unesco.or.jp/act</w:t>
                      </w:r>
                      <w:r>
                        <w:rPr>
                          <w:sz w:val="18"/>
                        </w:rPr>
                        <w:t>ivities/isan/worldheritagelist/.</w:t>
                      </w:r>
                      <w:r>
                        <w:rPr>
                          <w:rFonts w:hint="eastAsia"/>
                          <w:sz w:val="18"/>
                        </w:rPr>
                        <w:t>2020</w:t>
                      </w:r>
                      <w:r>
                        <w:rPr>
                          <w:rFonts w:hint="eastAsia"/>
                          <w:sz w:val="18"/>
                        </w:rPr>
                        <w:t>年</w:t>
                      </w:r>
                      <w:r>
                        <w:rPr>
                          <w:sz w:val="18"/>
                        </w:rPr>
                        <w:t>6</w:t>
                      </w:r>
                      <w:r>
                        <w:rPr>
                          <w:sz w:val="18"/>
                        </w:rPr>
                        <w:t>月</w:t>
                      </w:r>
                      <w:r>
                        <w:rPr>
                          <w:sz w:val="18"/>
                        </w:rPr>
                        <w:t>27</w:t>
                      </w:r>
                      <w:r>
                        <w:rPr>
                          <w:sz w:val="18"/>
                        </w:rPr>
                        <w:t>日</w:t>
                      </w:r>
                    </w:p>
                    <w:p w:rsidR="00887849" w:rsidRPr="00D23AE4" w:rsidRDefault="00887849" w:rsidP="00D23AE4">
                      <w:pPr>
                        <w:rPr>
                          <w:sz w:val="18"/>
                        </w:rPr>
                      </w:pPr>
                      <w:r w:rsidRPr="00D23AE4">
                        <w:rPr>
                          <w:rFonts w:hint="eastAsia"/>
                          <w:sz w:val="18"/>
                        </w:rPr>
                        <w:t>アルゼンチンにクエバ・デ・ラス・マノス（「手の洞窟）の意」という、</w:t>
                      </w:r>
                      <w:r w:rsidRPr="00D23AE4">
                        <w:rPr>
                          <w:rFonts w:hint="eastAsia"/>
                          <w:sz w:val="18"/>
                        </w:rPr>
                        <w:t>800</w:t>
                      </w:r>
                      <w:r w:rsidRPr="00D23AE4">
                        <w:rPr>
                          <w:sz w:val="18"/>
                        </w:rPr>
                        <w:t>も</w:t>
                      </w:r>
                      <w:r w:rsidRPr="00D23AE4">
                        <w:rPr>
                          <w:rFonts w:hint="eastAsia"/>
                          <w:sz w:val="18"/>
                        </w:rPr>
                        <w:t>の手の跡が残されているという洞窟がある。洞窟の壁に手をつき、その周りに塗料を吹き付けることで、手形を浮き上がらせている。この手形の約９割が左手である。利き手で塗料を入れたパイプを持ち、吹き付けて作られていると考えられ、彼らがパイプを右手で持っていたことを示唆している。絵具には鉱物が使われており、それを吹き付けるのに使われた骨製のパイプが見つかっているため、この手形は約</w:t>
                      </w:r>
                      <w:r w:rsidRPr="00D23AE4">
                        <w:rPr>
                          <w:rFonts w:hint="eastAsia"/>
                          <w:sz w:val="18"/>
                        </w:rPr>
                        <w:t>2500</w:t>
                      </w:r>
                      <w:r w:rsidRPr="00D23AE4">
                        <w:rPr>
                          <w:rFonts w:hint="eastAsia"/>
                          <w:sz w:val="18"/>
                        </w:rPr>
                        <w:t>年前に付けられたものであることが分かっている。手形のサイズは</w:t>
                      </w:r>
                      <w:r w:rsidRPr="00D23AE4">
                        <w:rPr>
                          <w:rFonts w:hint="eastAsia"/>
                          <w:sz w:val="18"/>
                        </w:rPr>
                        <w:t>13</w:t>
                      </w:r>
                      <w:r w:rsidRPr="00D23AE4">
                        <w:rPr>
                          <w:rFonts w:hint="eastAsia"/>
                          <w:sz w:val="18"/>
                        </w:rPr>
                        <w:t>歳くらいの少年と同じようにも見えるが、彼らが現代人よりも小柄であったであろうことを考慮すれば、手形を印すという行為は、聖地であった洞窟における成人通過儀礼であったと考えられている。</w:t>
                      </w:r>
                    </w:p>
                  </w:txbxContent>
                </v:textbox>
              </v:shape>
            </w:pict>
          </mc:Fallback>
        </mc:AlternateContent>
      </w:r>
    </w:p>
    <w:p w:rsidR="00706A2A" w:rsidRDefault="00706A2A" w:rsidP="00706A2A"/>
    <w:p w:rsidR="00706A2A" w:rsidRDefault="00706A2A" w:rsidP="00706A2A"/>
    <w:p w:rsidR="00706A2A" w:rsidRDefault="00706A2A" w:rsidP="00706A2A"/>
    <w:p w:rsidR="00706A2A" w:rsidRDefault="00706A2A" w:rsidP="00706A2A"/>
    <w:p w:rsidR="00706A2A" w:rsidRDefault="00706A2A" w:rsidP="00706A2A"/>
    <w:p w:rsidR="00706A2A" w:rsidRDefault="00706A2A" w:rsidP="00706A2A"/>
    <w:p w:rsidR="00706A2A" w:rsidRDefault="00706A2A" w:rsidP="00706A2A"/>
    <w:p w:rsidR="00706A2A" w:rsidRDefault="00706A2A" w:rsidP="00706A2A"/>
    <w:p w:rsidR="00706A2A" w:rsidRDefault="00706A2A" w:rsidP="00706A2A"/>
    <w:p w:rsidR="00706A2A" w:rsidRDefault="00766DC4" w:rsidP="00706A2A">
      <w:r>
        <w:rPr>
          <w:noProof/>
        </w:rPr>
        <mc:AlternateContent>
          <mc:Choice Requires="wps">
            <w:drawing>
              <wp:anchor distT="0" distB="0" distL="114300" distR="114300" simplePos="0" relativeHeight="251658240" behindDoc="0" locked="0" layoutInCell="1" allowOverlap="1" wp14:anchorId="5EA0D5C3" wp14:editId="5B357F71">
                <wp:simplePos x="0" y="0"/>
                <wp:positionH relativeFrom="column">
                  <wp:posOffset>104775</wp:posOffset>
                </wp:positionH>
                <wp:positionV relativeFrom="paragraph">
                  <wp:posOffset>185419</wp:posOffset>
                </wp:positionV>
                <wp:extent cx="5353050" cy="771525"/>
                <wp:effectExtent l="0" t="0" r="19050" b="28575"/>
                <wp:wrapNone/>
                <wp:docPr id="2" name="テキスト ボックス 2"/>
                <wp:cNvGraphicFramePr/>
                <a:graphic xmlns:a="http://schemas.openxmlformats.org/drawingml/2006/main">
                  <a:graphicData uri="http://schemas.microsoft.com/office/word/2010/wordprocessingShape">
                    <wps:wsp>
                      <wps:cNvSpPr txBox="1"/>
                      <wps:spPr>
                        <a:xfrm>
                          <a:off x="0" y="0"/>
                          <a:ext cx="5353050" cy="771525"/>
                        </a:xfrm>
                        <a:prstGeom prst="rect">
                          <a:avLst/>
                        </a:prstGeom>
                        <a:ln/>
                      </wps:spPr>
                      <wps:style>
                        <a:lnRef idx="2">
                          <a:schemeClr val="dk1"/>
                        </a:lnRef>
                        <a:fillRef idx="1">
                          <a:schemeClr val="lt1"/>
                        </a:fillRef>
                        <a:effectRef idx="0">
                          <a:schemeClr val="dk1"/>
                        </a:effectRef>
                        <a:fontRef idx="minor">
                          <a:schemeClr val="dk1"/>
                        </a:fontRef>
                      </wps:style>
                      <wps:txbx>
                        <w:txbxContent>
                          <w:p w:rsidR="00887849" w:rsidRPr="00D23AE4" w:rsidRDefault="00887849" w:rsidP="00706A2A">
                            <w:pPr>
                              <w:rPr>
                                <w:sz w:val="18"/>
                              </w:rPr>
                            </w:pPr>
                            <w:r>
                              <w:rPr>
                                <w:rFonts w:hint="eastAsia"/>
                                <w:sz w:val="18"/>
                              </w:rPr>
                              <w:t>事実</w:t>
                            </w:r>
                            <w:r w:rsidRPr="00D23AE4">
                              <w:rPr>
                                <w:rFonts w:hint="eastAsia"/>
                                <w:sz w:val="18"/>
                              </w:rPr>
                              <w:t>②</w:t>
                            </w:r>
                            <w:r>
                              <w:rPr>
                                <w:rFonts w:hint="eastAsia"/>
                                <w:sz w:val="18"/>
                              </w:rPr>
                              <w:t xml:space="preserve">　総務省</w:t>
                            </w:r>
                            <w:r>
                              <w:rPr>
                                <w:sz w:val="18"/>
                              </w:rPr>
                              <w:t>統計局</w:t>
                            </w:r>
                            <w:r>
                              <w:rPr>
                                <w:sz w:val="18"/>
                              </w:rPr>
                              <w:t>(</w:t>
                            </w:r>
                            <w:r>
                              <w:rPr>
                                <w:rFonts w:hint="eastAsia"/>
                                <w:sz w:val="18"/>
                              </w:rPr>
                              <w:t>2020</w:t>
                            </w:r>
                            <w:r>
                              <w:rPr>
                                <w:sz w:val="18"/>
                              </w:rPr>
                              <w:t>).</w:t>
                            </w:r>
                            <w:r>
                              <w:rPr>
                                <w:rFonts w:hint="eastAsia"/>
                                <w:sz w:val="18"/>
                              </w:rPr>
                              <w:t>世界の統計</w:t>
                            </w:r>
                            <w:r>
                              <w:rPr>
                                <w:rFonts w:hint="eastAsia"/>
                                <w:sz w:val="18"/>
                              </w:rPr>
                              <w:t>2020</w:t>
                            </w:r>
                            <w:r w:rsidRPr="002602D4">
                              <w:rPr>
                                <w:sz w:val="18"/>
                              </w:rPr>
                              <w:t>https://www.stat.go.jp/data/sekai/0116.html</w:t>
                            </w:r>
                            <w:r>
                              <w:rPr>
                                <w:sz w:val="18"/>
                              </w:rPr>
                              <w:t>.2020</w:t>
                            </w:r>
                            <w:r>
                              <w:rPr>
                                <w:rFonts w:hint="eastAsia"/>
                                <w:sz w:val="18"/>
                              </w:rPr>
                              <w:t>年</w:t>
                            </w:r>
                            <w:r>
                              <w:rPr>
                                <w:sz w:val="18"/>
                              </w:rPr>
                              <w:t>6</w:t>
                            </w:r>
                            <w:r>
                              <w:rPr>
                                <w:sz w:val="18"/>
                              </w:rPr>
                              <w:t>月</w:t>
                            </w:r>
                            <w:r>
                              <w:rPr>
                                <w:sz w:val="18"/>
                              </w:rPr>
                              <w:t>27</w:t>
                            </w:r>
                            <w:r>
                              <w:rPr>
                                <w:sz w:val="18"/>
                              </w:rPr>
                              <w:t>日</w:t>
                            </w:r>
                          </w:p>
                          <w:p w:rsidR="00887849" w:rsidRPr="00D23AE4" w:rsidRDefault="00887849" w:rsidP="00706A2A">
                            <w:pPr>
                              <w:ind w:firstLineChars="100" w:firstLine="180"/>
                              <w:rPr>
                                <w:sz w:val="18"/>
                              </w:rPr>
                            </w:pPr>
                            <w:r w:rsidRPr="00D23AE4">
                              <w:rPr>
                                <w:rFonts w:hint="eastAsia"/>
                                <w:sz w:val="18"/>
                              </w:rPr>
                              <w:t>現在</w:t>
                            </w:r>
                            <w:r w:rsidRPr="00D23AE4">
                              <w:rPr>
                                <w:sz w:val="18"/>
                              </w:rPr>
                              <w:t>、</w:t>
                            </w:r>
                            <w:r w:rsidRPr="00D23AE4">
                              <w:rPr>
                                <w:rFonts w:hint="eastAsia"/>
                                <w:sz w:val="18"/>
                              </w:rPr>
                              <w:t>世界の人口はおよそ</w:t>
                            </w:r>
                            <w:r w:rsidRPr="00D23AE4">
                              <w:rPr>
                                <w:rFonts w:hint="eastAsia"/>
                                <w:sz w:val="18"/>
                              </w:rPr>
                              <w:t>77</w:t>
                            </w:r>
                            <w:r w:rsidRPr="00D23AE4">
                              <w:rPr>
                                <w:rFonts w:hint="eastAsia"/>
                                <w:sz w:val="18"/>
                              </w:rPr>
                              <w:t>億人で、どの文化圏でも右利きと左利きの比率は９：１である。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A0D5C3" id="テキスト ボックス 2" o:spid="_x0000_s1027" type="#_x0000_t202" style="position:absolute;left:0;text-align:left;margin-left:8.25pt;margin-top:14.6pt;width:421.5pt;height:60.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" fillcolor="white [3201]" strokecolor="black [3200]" strokeweight="2pt">
                <v:textbox>
                  <w:txbxContent>
                    <w:p w:rsidR="00887849" w:rsidRPr="00D23AE4" w:rsidRDefault="00887849" w:rsidP="00706A2A">
                      <w:pPr>
                        <w:rPr>
                          <w:sz w:val="18"/>
                        </w:rPr>
                      </w:pPr>
                      <w:r>
                        <w:rPr>
                          <w:rFonts w:hint="eastAsia"/>
                          <w:sz w:val="18"/>
                        </w:rPr>
                        <w:t>事実</w:t>
                      </w:r>
                      <w:r w:rsidRPr="00D23AE4">
                        <w:rPr>
                          <w:rFonts w:hint="eastAsia"/>
                          <w:sz w:val="18"/>
                        </w:rPr>
                        <w:t>②</w:t>
                      </w:r>
                      <w:r>
                        <w:rPr>
                          <w:rFonts w:hint="eastAsia"/>
                          <w:sz w:val="18"/>
                        </w:rPr>
                        <w:t xml:space="preserve">　総務省</w:t>
                      </w:r>
                      <w:r>
                        <w:rPr>
                          <w:sz w:val="18"/>
                        </w:rPr>
                        <w:t>統計局</w:t>
                      </w:r>
                      <w:r>
                        <w:rPr>
                          <w:sz w:val="18"/>
                        </w:rPr>
                        <w:t>(</w:t>
                      </w:r>
                      <w:r>
                        <w:rPr>
                          <w:rFonts w:hint="eastAsia"/>
                          <w:sz w:val="18"/>
                        </w:rPr>
                        <w:t>2020</w:t>
                      </w:r>
                      <w:r>
                        <w:rPr>
                          <w:sz w:val="18"/>
                        </w:rPr>
                        <w:t>).</w:t>
                      </w:r>
                      <w:r>
                        <w:rPr>
                          <w:rFonts w:hint="eastAsia"/>
                          <w:sz w:val="18"/>
                        </w:rPr>
                        <w:t>世界の統計</w:t>
                      </w:r>
                      <w:r>
                        <w:rPr>
                          <w:rFonts w:hint="eastAsia"/>
                          <w:sz w:val="18"/>
                        </w:rPr>
                        <w:t>2020</w:t>
                      </w:r>
                      <w:r w:rsidRPr="002602D4">
                        <w:rPr>
                          <w:sz w:val="18"/>
                        </w:rPr>
                        <w:t>https://www.stat.go.jp/data/sekai/0116.html</w:t>
                      </w:r>
                      <w:r>
                        <w:rPr>
                          <w:sz w:val="18"/>
                        </w:rPr>
                        <w:t>.2020</w:t>
                      </w:r>
                      <w:r>
                        <w:rPr>
                          <w:rFonts w:hint="eastAsia"/>
                          <w:sz w:val="18"/>
                        </w:rPr>
                        <w:t>年</w:t>
                      </w:r>
                      <w:r>
                        <w:rPr>
                          <w:sz w:val="18"/>
                        </w:rPr>
                        <w:t>6</w:t>
                      </w:r>
                      <w:r>
                        <w:rPr>
                          <w:sz w:val="18"/>
                        </w:rPr>
                        <w:t>月</w:t>
                      </w:r>
                      <w:r>
                        <w:rPr>
                          <w:sz w:val="18"/>
                        </w:rPr>
                        <w:t>27</w:t>
                      </w:r>
                      <w:r>
                        <w:rPr>
                          <w:sz w:val="18"/>
                        </w:rPr>
                        <w:t>日</w:t>
                      </w:r>
                    </w:p>
                    <w:p w:rsidR="00887849" w:rsidRPr="00D23AE4" w:rsidRDefault="00887849" w:rsidP="00706A2A">
                      <w:pPr>
                        <w:ind w:firstLineChars="100" w:firstLine="180"/>
                        <w:rPr>
                          <w:sz w:val="18"/>
                        </w:rPr>
                      </w:pPr>
                      <w:r w:rsidRPr="00D23AE4">
                        <w:rPr>
                          <w:rFonts w:hint="eastAsia"/>
                          <w:sz w:val="18"/>
                        </w:rPr>
                        <w:t>現在</w:t>
                      </w:r>
                      <w:r w:rsidRPr="00D23AE4">
                        <w:rPr>
                          <w:sz w:val="18"/>
                        </w:rPr>
                        <w:t>、</w:t>
                      </w:r>
                      <w:r w:rsidRPr="00D23AE4">
                        <w:rPr>
                          <w:rFonts w:hint="eastAsia"/>
                          <w:sz w:val="18"/>
                        </w:rPr>
                        <w:t>世界の人口はおよそ</w:t>
                      </w:r>
                      <w:r w:rsidRPr="00D23AE4">
                        <w:rPr>
                          <w:rFonts w:hint="eastAsia"/>
                          <w:sz w:val="18"/>
                        </w:rPr>
                        <w:t>77</w:t>
                      </w:r>
                      <w:r w:rsidRPr="00D23AE4">
                        <w:rPr>
                          <w:rFonts w:hint="eastAsia"/>
                          <w:sz w:val="18"/>
                        </w:rPr>
                        <w:t>億人で、どの文化圏でも右利きと左利きの比率は９：１である。</w:t>
                      </w:r>
                    </w:p>
                  </w:txbxContent>
                </v:textbox>
              </v:shape>
            </w:pict>
          </mc:Fallback>
        </mc:AlternateContent>
      </w:r>
    </w:p>
    <w:p w:rsidR="00706A2A" w:rsidRDefault="00706A2A" w:rsidP="00706A2A"/>
    <w:p w:rsidR="00706A2A" w:rsidRDefault="00706A2A" w:rsidP="00706A2A"/>
    <w:p w:rsidR="00706A2A" w:rsidRDefault="00706A2A" w:rsidP="00706A2A"/>
    <w:p w:rsidR="00447415" w:rsidRDefault="00447415" w:rsidP="00706A2A"/>
    <w:p w:rsidR="00706A2A" w:rsidRDefault="0009145E" w:rsidP="00706A2A">
      <w:r>
        <w:rPr>
          <w:noProof/>
        </w:rPr>
        <mc:AlternateContent>
          <mc:Choice Requires="wps">
            <w:drawing>
              <wp:anchor distT="0" distB="0" distL="114300" distR="114300" simplePos="0" relativeHeight="251655168" behindDoc="0" locked="0" layoutInCell="1" allowOverlap="1" wp14:anchorId="3B15F666" wp14:editId="549A6CE3">
                <wp:simplePos x="0" y="0"/>
                <wp:positionH relativeFrom="column">
                  <wp:posOffset>216535</wp:posOffset>
                </wp:positionH>
                <wp:positionV relativeFrom="paragraph">
                  <wp:posOffset>-20955</wp:posOffset>
                </wp:positionV>
                <wp:extent cx="5238750" cy="1447800"/>
                <wp:effectExtent l="0" t="0" r="19050" b="19050"/>
                <wp:wrapNone/>
                <wp:docPr id="5" name="テキスト ボックス 5"/>
                <wp:cNvGraphicFramePr/>
                <a:graphic xmlns:a="http://schemas.openxmlformats.org/drawingml/2006/main">
                  <a:graphicData uri="http://schemas.microsoft.com/office/word/2010/wordprocessingShape">
                    <wps:wsp>
                      <wps:cNvSpPr txBox="1"/>
                      <wps:spPr>
                        <a:xfrm>
                          <a:off x="0" y="0"/>
                          <a:ext cx="5238750" cy="1447800"/>
                        </a:xfrm>
                        <a:prstGeom prst="rect">
                          <a:avLst/>
                        </a:prstGeom>
                        <a:ln/>
                      </wps:spPr>
                      <wps:style>
                        <a:lnRef idx="2">
                          <a:schemeClr val="dk1"/>
                        </a:lnRef>
                        <a:fillRef idx="1">
                          <a:schemeClr val="lt1"/>
                        </a:fillRef>
                        <a:effectRef idx="0">
                          <a:schemeClr val="dk1"/>
                        </a:effectRef>
                        <a:fontRef idx="minor">
                          <a:schemeClr val="dk1"/>
                        </a:fontRef>
                      </wps:style>
                      <wps:txbx>
                        <w:txbxContent>
                          <w:p w:rsidR="00887849" w:rsidRPr="00D23AE4" w:rsidRDefault="00887849" w:rsidP="00706A2A">
                            <w:pPr>
                              <w:rPr>
                                <w:sz w:val="18"/>
                              </w:rPr>
                            </w:pPr>
                            <w:r>
                              <w:rPr>
                                <w:rFonts w:hint="eastAsia"/>
                                <w:sz w:val="18"/>
                              </w:rPr>
                              <w:t>事実</w:t>
                            </w:r>
                            <w:r w:rsidRPr="00D23AE4">
                              <w:rPr>
                                <w:rFonts w:hint="eastAsia"/>
                                <w:sz w:val="18"/>
                              </w:rPr>
                              <w:t>③</w:t>
                            </w:r>
                            <w:r>
                              <w:rPr>
                                <w:rFonts w:hint="eastAsia"/>
                                <w:sz w:val="18"/>
                              </w:rPr>
                              <w:t xml:space="preserve">　</w:t>
                            </w:r>
                            <w:r>
                              <w:rPr>
                                <w:sz w:val="18"/>
                              </w:rPr>
                              <w:t>藤尾</w:t>
                            </w:r>
                            <w:r>
                              <w:rPr>
                                <w:rFonts w:hint="eastAsia"/>
                                <w:sz w:val="18"/>
                              </w:rPr>
                              <w:t>慎</w:t>
                            </w:r>
                            <w:r>
                              <w:rPr>
                                <w:sz w:val="18"/>
                              </w:rPr>
                              <w:t>一郎</w:t>
                            </w:r>
                            <w:r>
                              <w:rPr>
                                <w:rFonts w:hint="eastAsia"/>
                                <w:sz w:val="18"/>
                              </w:rPr>
                              <w:t>(</w:t>
                            </w:r>
                            <w:r>
                              <w:rPr>
                                <w:sz w:val="18"/>
                              </w:rPr>
                              <w:t>1999</w:t>
                            </w:r>
                            <w:r>
                              <w:rPr>
                                <w:rFonts w:hint="eastAsia"/>
                                <w:sz w:val="18"/>
                              </w:rPr>
                              <w:t>)</w:t>
                            </w:r>
                            <w:r>
                              <w:rPr>
                                <w:rFonts w:hint="eastAsia"/>
                                <w:sz w:val="18"/>
                              </w:rPr>
                              <w:t>「福岡平野における弥生文化の成立過程」国立民俗博物館</w:t>
                            </w:r>
                            <w:r>
                              <w:rPr>
                                <w:sz w:val="18"/>
                              </w:rPr>
                              <w:t>研究報告</w:t>
                            </w:r>
                            <w:r>
                              <w:rPr>
                                <w:rFonts w:hint="eastAsia"/>
                                <w:sz w:val="18"/>
                              </w:rPr>
                              <w:t>,77,</w:t>
                            </w:r>
                            <w:r>
                              <w:rPr>
                                <w:sz w:val="18"/>
                              </w:rPr>
                              <w:t>51-84</w:t>
                            </w:r>
                          </w:p>
                          <w:p w:rsidR="00887849" w:rsidRPr="00D23AE4" w:rsidRDefault="00887849" w:rsidP="00706A2A">
                            <w:pPr>
                              <w:ind w:firstLineChars="100" w:firstLine="180"/>
                              <w:rPr>
                                <w:sz w:val="18"/>
                              </w:rPr>
                            </w:pPr>
                            <w:r w:rsidRPr="00D23AE4">
                              <w:rPr>
                                <w:rFonts w:hint="eastAsia"/>
                                <w:sz w:val="18"/>
                              </w:rPr>
                              <w:t>狩猟</w:t>
                            </w:r>
                            <w:r w:rsidRPr="00D23AE4">
                              <w:rPr>
                                <w:sz w:val="18"/>
                              </w:rPr>
                              <w:t>は</w:t>
                            </w:r>
                            <w:r w:rsidRPr="00D23AE4">
                              <w:rPr>
                                <w:rFonts w:hint="eastAsia"/>
                                <w:sz w:val="18"/>
                              </w:rPr>
                              <w:t>漁労や採集活動と並んで、人間社会の最初期から存在する生業とされている。（狩猟採集社会）</w:t>
                            </w:r>
                            <w:r w:rsidRPr="00D23AE4">
                              <w:rPr>
                                <w:rFonts w:hint="eastAsia"/>
                                <w:sz w:val="18"/>
                              </w:rPr>
                              <w:t xml:space="preserve"> </w:t>
                            </w:r>
                            <w:r w:rsidRPr="00D23AE4">
                              <w:rPr>
                                <w:rFonts w:hint="eastAsia"/>
                                <w:sz w:val="18"/>
                              </w:rPr>
                              <w:t>アフリカ熱帯雨林に暮らす人々や、日本における銃を用いた大型獣の狩猟などは、集団によって行われる。そのため、ヒトは狩りをするために集団で生活するようになり、獲物を追い詰める</w:t>
                            </w:r>
                            <w:r w:rsidRPr="00D23AE4">
                              <w:rPr>
                                <w:sz w:val="18"/>
                              </w:rPr>
                              <w:t>ため</w:t>
                            </w:r>
                            <w:r w:rsidRPr="00D23AE4">
                              <w:rPr>
                                <w:rFonts w:hint="eastAsia"/>
                                <w:sz w:val="18"/>
                              </w:rPr>
                              <w:t>言語が発達</w:t>
                            </w:r>
                            <w:r w:rsidRPr="00D23AE4">
                              <w:rPr>
                                <w:sz w:val="18"/>
                              </w:rPr>
                              <w:t>していった。</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15F666" id="テキスト ボックス 5" o:spid="_x0000_s1028" type="#_x0000_t202" style="position:absolute;left:0;text-align:left;margin-left:17.05pt;margin-top:-1.65pt;width:412.5pt;height:114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" fillcolor="white [3201]" strokecolor="black [3200]" strokeweight="2pt">
                <v:textbox>
                  <w:txbxContent>
                    <w:p w:rsidR="00887849" w:rsidRPr="00D23AE4" w:rsidRDefault="00887849" w:rsidP="00706A2A">
                      <w:pPr>
                        <w:rPr>
                          <w:sz w:val="18"/>
                        </w:rPr>
                      </w:pPr>
                      <w:r>
                        <w:rPr>
                          <w:rFonts w:hint="eastAsia"/>
                          <w:sz w:val="18"/>
                        </w:rPr>
                        <w:t>事実</w:t>
                      </w:r>
                      <w:r w:rsidRPr="00D23AE4">
                        <w:rPr>
                          <w:rFonts w:hint="eastAsia"/>
                          <w:sz w:val="18"/>
                        </w:rPr>
                        <w:t>③</w:t>
                      </w:r>
                      <w:r>
                        <w:rPr>
                          <w:rFonts w:hint="eastAsia"/>
                          <w:sz w:val="18"/>
                        </w:rPr>
                        <w:t xml:space="preserve">　</w:t>
                      </w:r>
                      <w:r>
                        <w:rPr>
                          <w:sz w:val="18"/>
                        </w:rPr>
                        <w:t>藤尾</w:t>
                      </w:r>
                      <w:r>
                        <w:rPr>
                          <w:rFonts w:hint="eastAsia"/>
                          <w:sz w:val="18"/>
                        </w:rPr>
                        <w:t>慎</w:t>
                      </w:r>
                      <w:r>
                        <w:rPr>
                          <w:sz w:val="18"/>
                        </w:rPr>
                        <w:t>一郎</w:t>
                      </w:r>
                      <w:r>
                        <w:rPr>
                          <w:rFonts w:hint="eastAsia"/>
                          <w:sz w:val="18"/>
                        </w:rPr>
                        <w:t>(</w:t>
                      </w:r>
                      <w:r>
                        <w:rPr>
                          <w:sz w:val="18"/>
                        </w:rPr>
                        <w:t>1999</w:t>
                      </w:r>
                      <w:r>
                        <w:rPr>
                          <w:rFonts w:hint="eastAsia"/>
                          <w:sz w:val="18"/>
                        </w:rPr>
                        <w:t>)</w:t>
                      </w:r>
                      <w:r>
                        <w:rPr>
                          <w:rFonts w:hint="eastAsia"/>
                          <w:sz w:val="18"/>
                        </w:rPr>
                        <w:t>「福岡平野における弥生文化の成立過程」国立民俗博物館</w:t>
                      </w:r>
                      <w:r>
                        <w:rPr>
                          <w:sz w:val="18"/>
                        </w:rPr>
                        <w:t>研究報告</w:t>
                      </w:r>
                      <w:r>
                        <w:rPr>
                          <w:rFonts w:hint="eastAsia"/>
                          <w:sz w:val="18"/>
                        </w:rPr>
                        <w:t>,77,</w:t>
                      </w:r>
                      <w:r>
                        <w:rPr>
                          <w:sz w:val="18"/>
                        </w:rPr>
                        <w:t>51-84</w:t>
                      </w:r>
                    </w:p>
                    <w:p w:rsidR="00887849" w:rsidRPr="00D23AE4" w:rsidRDefault="00887849" w:rsidP="00706A2A">
                      <w:pPr>
                        <w:ind w:firstLineChars="100" w:firstLine="180"/>
                        <w:rPr>
                          <w:sz w:val="18"/>
                        </w:rPr>
                      </w:pPr>
                      <w:r w:rsidRPr="00D23AE4">
                        <w:rPr>
                          <w:rFonts w:hint="eastAsia"/>
                          <w:sz w:val="18"/>
                        </w:rPr>
                        <w:t>狩猟</w:t>
                      </w:r>
                      <w:r w:rsidRPr="00D23AE4">
                        <w:rPr>
                          <w:sz w:val="18"/>
                        </w:rPr>
                        <w:t>は</w:t>
                      </w:r>
                      <w:r w:rsidRPr="00D23AE4">
                        <w:rPr>
                          <w:rFonts w:hint="eastAsia"/>
                          <w:sz w:val="18"/>
                        </w:rPr>
                        <w:t>漁労や採集活動と並んで、人間社会の最初期から存在する生業とされている。（狩猟採集社会）</w:t>
                      </w:r>
                      <w:r w:rsidRPr="00D23AE4">
                        <w:rPr>
                          <w:rFonts w:hint="eastAsia"/>
                          <w:sz w:val="18"/>
                        </w:rPr>
                        <w:t xml:space="preserve"> </w:t>
                      </w:r>
                      <w:r w:rsidRPr="00D23AE4">
                        <w:rPr>
                          <w:rFonts w:hint="eastAsia"/>
                          <w:sz w:val="18"/>
                        </w:rPr>
                        <w:t>アフリカ熱帯雨林に暮らす人々や、日本における銃を用いた大型獣の狩猟などは、集団によって行われる。そのため、ヒトは狩りをするために集団で生活するようになり、獲物を追い詰める</w:t>
                      </w:r>
                      <w:r w:rsidRPr="00D23AE4">
                        <w:rPr>
                          <w:sz w:val="18"/>
                        </w:rPr>
                        <w:t>ため</w:t>
                      </w:r>
                      <w:r w:rsidRPr="00D23AE4">
                        <w:rPr>
                          <w:rFonts w:hint="eastAsia"/>
                          <w:sz w:val="18"/>
                        </w:rPr>
                        <w:t>言語が発達</w:t>
                      </w:r>
                      <w:r w:rsidRPr="00D23AE4">
                        <w:rPr>
                          <w:sz w:val="18"/>
                        </w:rPr>
                        <w:t>していった。</w:t>
                      </w:r>
                    </w:p>
                  </w:txbxContent>
                </v:textbox>
              </v:shape>
            </w:pict>
          </mc:Fallback>
        </mc:AlternateContent>
      </w:r>
    </w:p>
    <w:p w:rsidR="00706A2A" w:rsidRDefault="00706A2A" w:rsidP="00706A2A"/>
    <w:p w:rsidR="00706A2A" w:rsidRDefault="00706A2A" w:rsidP="00706A2A"/>
    <w:p w:rsidR="0009145E" w:rsidRDefault="0009145E" w:rsidP="00706A2A"/>
    <w:p w:rsidR="00706A2A" w:rsidRDefault="00706A2A" w:rsidP="00706A2A"/>
    <w:p w:rsidR="0009145E" w:rsidRDefault="0009145E" w:rsidP="00706A2A"/>
    <w:p w:rsidR="00706A2A" w:rsidRDefault="00BB7ECD" w:rsidP="00706A2A">
      <w:r>
        <w:rPr>
          <w:rFonts w:hint="eastAsia"/>
          <w:noProof/>
        </w:rPr>
        <mc:AlternateContent>
          <mc:Choice Requires="wps">
            <w:drawing>
              <wp:anchor distT="0" distB="0" distL="114300" distR="114300" simplePos="0" relativeHeight="251659776" behindDoc="0" locked="0" layoutInCell="1" allowOverlap="1" wp14:anchorId="69DA3DA2" wp14:editId="747B6869">
                <wp:simplePos x="0" y="0"/>
                <wp:positionH relativeFrom="column">
                  <wp:posOffset>217805</wp:posOffset>
                </wp:positionH>
                <wp:positionV relativeFrom="paragraph">
                  <wp:posOffset>99695</wp:posOffset>
                </wp:positionV>
                <wp:extent cx="5248275" cy="1457325"/>
                <wp:effectExtent l="0" t="0" r="28575" b="28575"/>
                <wp:wrapNone/>
                <wp:docPr id="3" name="テキスト ボックス 3"/>
                <wp:cNvGraphicFramePr/>
                <a:graphic xmlns:a="http://schemas.openxmlformats.org/drawingml/2006/main">
                  <a:graphicData uri="http://schemas.microsoft.com/office/word/2010/wordprocessingShape">
                    <wps:wsp>
                      <wps:cNvSpPr txBox="1"/>
                      <wps:spPr>
                        <a:xfrm>
                          <a:off x="0" y="0"/>
                          <a:ext cx="5248275" cy="1457325"/>
                        </a:xfrm>
                        <a:prstGeom prst="rect">
                          <a:avLst/>
                        </a:prstGeom>
                        <a:ln/>
                      </wps:spPr>
                      <wps:style>
                        <a:lnRef idx="2">
                          <a:schemeClr val="dk1"/>
                        </a:lnRef>
                        <a:fillRef idx="1">
                          <a:schemeClr val="lt1"/>
                        </a:fillRef>
                        <a:effectRef idx="0">
                          <a:schemeClr val="dk1"/>
                        </a:effectRef>
                        <a:fontRef idx="minor">
                          <a:schemeClr val="dk1"/>
                        </a:fontRef>
                      </wps:style>
                      <wps:txbx>
                        <w:txbxContent>
                          <w:p w:rsidR="00887849" w:rsidRPr="00D23AE4" w:rsidRDefault="00887849" w:rsidP="00BB7ECD">
                            <w:pPr>
                              <w:ind w:left="180" w:hangingChars="100" w:hanging="180"/>
                              <w:jc w:val="left"/>
                              <w:rPr>
                                <w:sz w:val="18"/>
                              </w:rPr>
                            </w:pPr>
                            <w:r>
                              <w:rPr>
                                <w:rFonts w:hint="eastAsia"/>
                                <w:sz w:val="18"/>
                              </w:rPr>
                              <w:t>事実</w:t>
                            </w:r>
                            <w:r w:rsidRPr="00D23AE4">
                              <w:rPr>
                                <w:rFonts w:hint="eastAsia"/>
                                <w:sz w:val="18"/>
                              </w:rPr>
                              <w:t>④</w:t>
                            </w:r>
                            <w:r>
                              <w:rPr>
                                <w:rFonts w:hint="eastAsia"/>
                                <w:sz w:val="18"/>
                              </w:rPr>
                              <w:t xml:space="preserve">　</w:t>
                            </w:r>
                            <w:r>
                              <w:rPr>
                                <w:sz w:val="18"/>
                              </w:rPr>
                              <w:t>脳科学辞典</w:t>
                            </w:r>
                            <w:r>
                              <w:rPr>
                                <w:rFonts w:hint="eastAsia"/>
                                <w:sz w:val="18"/>
                              </w:rPr>
                              <w:t>(2017).</w:t>
                            </w:r>
                            <w:r>
                              <w:rPr>
                                <w:rFonts w:hint="eastAsia"/>
                                <w:sz w:val="18"/>
                              </w:rPr>
                              <w:t>「言語起源」</w:t>
                            </w:r>
                            <w:r w:rsidRPr="00BB7ECD">
                              <w:rPr>
                                <w:sz w:val="18"/>
                              </w:rPr>
                              <w:t>https://bsd.neuroinf.jp/wiki/%E8%A8%80%E8%AA%9E%E8%B5%B7%E6%BA%90</w:t>
                            </w:r>
                            <w:r>
                              <w:rPr>
                                <w:sz w:val="18"/>
                              </w:rPr>
                              <w:t>.</w:t>
                            </w:r>
                            <w:r>
                              <w:rPr>
                                <w:rFonts w:hint="eastAsia"/>
                                <w:sz w:val="18"/>
                              </w:rPr>
                              <w:t>2020</w:t>
                            </w:r>
                            <w:r>
                              <w:rPr>
                                <w:rFonts w:hint="eastAsia"/>
                                <w:sz w:val="18"/>
                              </w:rPr>
                              <w:t>年</w:t>
                            </w:r>
                            <w:r>
                              <w:rPr>
                                <w:sz w:val="18"/>
                              </w:rPr>
                              <w:t>6</w:t>
                            </w:r>
                            <w:r>
                              <w:rPr>
                                <w:sz w:val="18"/>
                              </w:rPr>
                              <w:t>月</w:t>
                            </w:r>
                            <w:r>
                              <w:rPr>
                                <w:sz w:val="18"/>
                              </w:rPr>
                              <w:t>27</w:t>
                            </w:r>
                            <w:r>
                              <w:rPr>
                                <w:sz w:val="18"/>
                              </w:rPr>
                              <w:t>日</w:t>
                            </w:r>
                          </w:p>
                          <w:p w:rsidR="00887849" w:rsidRPr="00D23AE4" w:rsidRDefault="00887849" w:rsidP="00706A2A">
                            <w:pPr>
                              <w:ind w:firstLineChars="100" w:firstLine="180"/>
                              <w:rPr>
                                <w:sz w:val="18"/>
                              </w:rPr>
                            </w:pPr>
                            <w:r w:rsidRPr="00D23AE4">
                              <w:rPr>
                                <w:rFonts w:hint="eastAsia"/>
                                <w:sz w:val="18"/>
                              </w:rPr>
                              <w:t>240</w:t>
                            </w:r>
                            <w:r w:rsidRPr="00D23AE4">
                              <w:rPr>
                                <w:rFonts w:hint="eastAsia"/>
                                <w:sz w:val="18"/>
                              </w:rPr>
                              <w:t>万年～</w:t>
                            </w:r>
                            <w:r w:rsidRPr="00D23AE4">
                              <w:rPr>
                                <w:rFonts w:hint="eastAsia"/>
                                <w:sz w:val="18"/>
                              </w:rPr>
                              <w:t>180</w:t>
                            </w:r>
                            <w:r w:rsidRPr="00D23AE4">
                              <w:rPr>
                                <w:rFonts w:hint="eastAsia"/>
                                <w:sz w:val="18"/>
                              </w:rPr>
                              <w:t>万年前にアフリカのタンザニア地域に最古の人類の一種、ホモ・ハビリスが生存していた。彼らは、食べ物を手で持って咥え、逆の手に持った石の斧で切って食べていたと推測されており、前歯の表面にある細かい傷の方向から、約６割が右利きだったことが分かってい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DA3DA2" id="テキスト ボックス 3" o:spid="_x0000_s1029" type="#_x0000_t202" style="position:absolute;left:0;text-align:left;margin-left:17.15pt;margin-top:7.85pt;width:413.25pt;height:114.7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" fillcolor="white [3201]" strokecolor="black [3200]" strokeweight="2pt">
                <v:textbox>
                  <w:txbxContent>
                    <w:p w:rsidR="00887849" w:rsidRPr="00D23AE4" w:rsidRDefault="00887849" w:rsidP="00BB7ECD">
                      <w:pPr>
                        <w:ind w:left="180" w:hangingChars="100" w:hanging="180"/>
                        <w:jc w:val="left"/>
                        <w:rPr>
                          <w:sz w:val="18"/>
                        </w:rPr>
                      </w:pPr>
                      <w:r>
                        <w:rPr>
                          <w:rFonts w:hint="eastAsia"/>
                          <w:sz w:val="18"/>
                        </w:rPr>
                        <w:t>事実</w:t>
                      </w:r>
                      <w:r w:rsidRPr="00D23AE4">
                        <w:rPr>
                          <w:rFonts w:hint="eastAsia"/>
                          <w:sz w:val="18"/>
                        </w:rPr>
                        <w:t>④</w:t>
                      </w:r>
                      <w:r>
                        <w:rPr>
                          <w:rFonts w:hint="eastAsia"/>
                          <w:sz w:val="18"/>
                        </w:rPr>
                        <w:t xml:space="preserve">　</w:t>
                      </w:r>
                      <w:r>
                        <w:rPr>
                          <w:sz w:val="18"/>
                        </w:rPr>
                        <w:t>脳科学辞典</w:t>
                      </w:r>
                      <w:r>
                        <w:rPr>
                          <w:rFonts w:hint="eastAsia"/>
                          <w:sz w:val="18"/>
                        </w:rPr>
                        <w:t>(2017).</w:t>
                      </w:r>
                      <w:r>
                        <w:rPr>
                          <w:rFonts w:hint="eastAsia"/>
                          <w:sz w:val="18"/>
                        </w:rPr>
                        <w:t>「言語起源」</w:t>
                      </w:r>
                      <w:r w:rsidRPr="00BB7ECD">
                        <w:rPr>
                          <w:sz w:val="18"/>
                        </w:rPr>
                        <w:t>https://bsd.neuroinf.jp/wiki/%E8%A8%80%E8%AA%9E%E8%B5%B7%E6%BA%90</w:t>
                      </w:r>
                      <w:r>
                        <w:rPr>
                          <w:sz w:val="18"/>
                        </w:rPr>
                        <w:t>.</w:t>
                      </w:r>
                      <w:r>
                        <w:rPr>
                          <w:rFonts w:hint="eastAsia"/>
                          <w:sz w:val="18"/>
                        </w:rPr>
                        <w:t>2020</w:t>
                      </w:r>
                      <w:r>
                        <w:rPr>
                          <w:rFonts w:hint="eastAsia"/>
                          <w:sz w:val="18"/>
                        </w:rPr>
                        <w:t>年</w:t>
                      </w:r>
                      <w:r>
                        <w:rPr>
                          <w:sz w:val="18"/>
                        </w:rPr>
                        <w:t>6</w:t>
                      </w:r>
                      <w:r>
                        <w:rPr>
                          <w:sz w:val="18"/>
                        </w:rPr>
                        <w:t>月</w:t>
                      </w:r>
                      <w:r>
                        <w:rPr>
                          <w:sz w:val="18"/>
                        </w:rPr>
                        <w:t>27</w:t>
                      </w:r>
                      <w:r>
                        <w:rPr>
                          <w:sz w:val="18"/>
                        </w:rPr>
                        <w:t>日</w:t>
                      </w:r>
                    </w:p>
                    <w:p w:rsidR="00887849" w:rsidRPr="00D23AE4" w:rsidRDefault="00887849" w:rsidP="00706A2A">
                      <w:pPr>
                        <w:ind w:firstLineChars="100" w:firstLine="180"/>
                        <w:rPr>
                          <w:sz w:val="18"/>
                        </w:rPr>
                      </w:pPr>
                      <w:r w:rsidRPr="00D23AE4">
                        <w:rPr>
                          <w:rFonts w:hint="eastAsia"/>
                          <w:sz w:val="18"/>
                        </w:rPr>
                        <w:t>240</w:t>
                      </w:r>
                      <w:r w:rsidRPr="00D23AE4">
                        <w:rPr>
                          <w:rFonts w:hint="eastAsia"/>
                          <w:sz w:val="18"/>
                        </w:rPr>
                        <w:t>万年～</w:t>
                      </w:r>
                      <w:r w:rsidRPr="00D23AE4">
                        <w:rPr>
                          <w:rFonts w:hint="eastAsia"/>
                          <w:sz w:val="18"/>
                        </w:rPr>
                        <w:t>180</w:t>
                      </w:r>
                      <w:r w:rsidRPr="00D23AE4">
                        <w:rPr>
                          <w:rFonts w:hint="eastAsia"/>
                          <w:sz w:val="18"/>
                        </w:rPr>
                        <w:t>万年前にアフリカのタンザニア地域に最古の人類の一種、ホモ・ハビリスが生存していた。彼らは、食べ物を手で持って咥え、逆の手に持った石の斧で切って食べていたと推測されており、前歯の表面にある細かい傷の方向から、約６割が右利きだったことが分かっている。</w:t>
                      </w:r>
                    </w:p>
                  </w:txbxContent>
                </v:textbox>
              </v:shape>
            </w:pict>
          </mc:Fallback>
        </mc:AlternateContent>
      </w:r>
    </w:p>
    <w:p w:rsidR="00706A2A" w:rsidRDefault="00706A2A" w:rsidP="00706A2A"/>
    <w:p w:rsidR="00706A2A" w:rsidRDefault="00706A2A" w:rsidP="00706A2A"/>
    <w:p w:rsidR="00706A2A" w:rsidRDefault="00706A2A" w:rsidP="00706A2A"/>
    <w:p w:rsidR="00706A2A" w:rsidRDefault="00706A2A" w:rsidP="00706A2A"/>
    <w:p w:rsidR="00706A2A" w:rsidRDefault="00706A2A" w:rsidP="00706A2A"/>
    <w:p w:rsidR="00706A2A" w:rsidRDefault="00706A2A" w:rsidP="00706A2A"/>
    <w:p w:rsidR="00706A2A" w:rsidRDefault="00BB7ECD" w:rsidP="00BF6106">
      <w:r>
        <w:rPr>
          <w:noProof/>
        </w:rPr>
        <mc:AlternateContent>
          <mc:Choice Requires="wps">
            <w:drawing>
              <wp:anchor distT="0" distB="0" distL="114300" distR="114300" simplePos="0" relativeHeight="251658752" behindDoc="0" locked="0" layoutInCell="1" allowOverlap="1" wp14:anchorId="5CC401D6" wp14:editId="668755B1">
                <wp:simplePos x="0" y="0"/>
                <wp:positionH relativeFrom="column">
                  <wp:posOffset>217805</wp:posOffset>
                </wp:positionH>
                <wp:positionV relativeFrom="paragraph">
                  <wp:posOffset>13970</wp:posOffset>
                </wp:positionV>
                <wp:extent cx="5257800" cy="1209675"/>
                <wp:effectExtent l="0" t="0" r="19050" b="28575"/>
                <wp:wrapNone/>
                <wp:docPr id="6" name="テキスト ボックス 6"/>
                <wp:cNvGraphicFramePr/>
                <a:graphic xmlns:a="http://schemas.openxmlformats.org/drawingml/2006/main">
                  <a:graphicData uri="http://schemas.microsoft.com/office/word/2010/wordprocessingShape">
                    <wps:wsp>
                      <wps:cNvSpPr txBox="1"/>
                      <wps:spPr>
                        <a:xfrm>
                          <a:off x="0" y="0"/>
                          <a:ext cx="5257800" cy="1209675"/>
                        </a:xfrm>
                        <a:prstGeom prst="rect">
                          <a:avLst/>
                        </a:prstGeom>
                        <a:ln/>
                      </wps:spPr>
                      <wps:style>
                        <a:lnRef idx="2">
                          <a:schemeClr val="dk1"/>
                        </a:lnRef>
                        <a:fillRef idx="1">
                          <a:schemeClr val="lt1"/>
                        </a:fillRef>
                        <a:effectRef idx="0">
                          <a:schemeClr val="dk1"/>
                        </a:effectRef>
                        <a:fontRef idx="minor">
                          <a:schemeClr val="dk1"/>
                        </a:fontRef>
                      </wps:style>
                      <wps:txbx>
                        <w:txbxContent>
                          <w:p w:rsidR="00887849" w:rsidRPr="00D23AE4" w:rsidRDefault="00887849" w:rsidP="00BB7ECD">
                            <w:pPr>
                              <w:jc w:val="left"/>
                              <w:rPr>
                                <w:sz w:val="18"/>
                              </w:rPr>
                            </w:pPr>
                            <w:r>
                              <w:rPr>
                                <w:rFonts w:hint="eastAsia"/>
                                <w:sz w:val="18"/>
                              </w:rPr>
                              <w:t>事実</w:t>
                            </w:r>
                            <w:r w:rsidRPr="00D23AE4">
                              <w:rPr>
                                <w:rFonts w:hint="eastAsia"/>
                                <w:sz w:val="18"/>
                              </w:rPr>
                              <w:t>⑤</w:t>
                            </w:r>
                            <w:r>
                              <w:rPr>
                                <w:rFonts w:hint="eastAsia"/>
                                <w:sz w:val="18"/>
                              </w:rPr>
                              <w:t xml:space="preserve">　脳科学辞典</w:t>
                            </w:r>
                            <w:r>
                              <w:rPr>
                                <w:sz w:val="18"/>
                              </w:rPr>
                              <w:t>(2014</w:t>
                            </w:r>
                            <w:r>
                              <w:rPr>
                                <w:rFonts w:hint="eastAsia"/>
                                <w:sz w:val="18"/>
                              </w:rPr>
                              <w:t>)</w:t>
                            </w:r>
                            <w:r w:rsidRPr="00BB7ECD">
                              <w:rPr>
                                <w:sz w:val="18"/>
                              </w:rPr>
                              <w:t>https://bsd.neuroinf.jp/wiki/%E8%A8%80%E8%AA%9E%E4%B8%AD%E6%9E%A2</w:t>
                            </w:r>
                            <w:r>
                              <w:rPr>
                                <w:sz w:val="18"/>
                              </w:rPr>
                              <w:t>.2020</w:t>
                            </w:r>
                            <w:r>
                              <w:rPr>
                                <w:rFonts w:hint="eastAsia"/>
                                <w:sz w:val="18"/>
                              </w:rPr>
                              <w:t>年</w:t>
                            </w:r>
                            <w:r>
                              <w:rPr>
                                <w:sz w:val="18"/>
                              </w:rPr>
                              <w:t>6</w:t>
                            </w:r>
                            <w:r>
                              <w:rPr>
                                <w:sz w:val="18"/>
                              </w:rPr>
                              <w:t>月</w:t>
                            </w:r>
                            <w:r>
                              <w:rPr>
                                <w:sz w:val="18"/>
                              </w:rPr>
                              <w:t>27</w:t>
                            </w:r>
                            <w:r>
                              <w:rPr>
                                <w:sz w:val="18"/>
                              </w:rPr>
                              <w:t>日</w:t>
                            </w:r>
                          </w:p>
                          <w:p w:rsidR="00887849" w:rsidRPr="00D23AE4" w:rsidRDefault="00887849" w:rsidP="00706A2A">
                            <w:pPr>
                              <w:ind w:firstLineChars="100" w:firstLine="180"/>
                              <w:rPr>
                                <w:sz w:val="18"/>
                              </w:rPr>
                            </w:pPr>
                            <w:r w:rsidRPr="00D23AE4">
                              <w:rPr>
                                <w:rFonts w:hint="eastAsia"/>
                                <w:sz w:val="18"/>
                              </w:rPr>
                              <w:t>ヒト</w:t>
                            </w:r>
                            <w:r w:rsidRPr="00D23AE4">
                              <w:rPr>
                                <w:sz w:val="18"/>
                              </w:rPr>
                              <w:t>の脳は右脳</w:t>
                            </w:r>
                            <w:r w:rsidRPr="00D23AE4">
                              <w:rPr>
                                <w:rFonts w:hint="eastAsia"/>
                                <w:sz w:val="18"/>
                              </w:rPr>
                              <w:t>と</w:t>
                            </w:r>
                            <w:r w:rsidRPr="00D23AE4">
                              <w:rPr>
                                <w:sz w:val="18"/>
                              </w:rPr>
                              <w:t>左脳</w:t>
                            </w:r>
                            <w:r w:rsidRPr="00D23AE4">
                              <w:rPr>
                                <w:rFonts w:hint="eastAsia"/>
                                <w:sz w:val="18"/>
                              </w:rPr>
                              <w:t>で働きが</w:t>
                            </w:r>
                            <w:r w:rsidRPr="00D23AE4">
                              <w:rPr>
                                <w:sz w:val="18"/>
                              </w:rPr>
                              <w:t>異なり、</w:t>
                            </w:r>
                            <w:r w:rsidRPr="00D23AE4">
                              <w:rPr>
                                <w:rFonts w:hint="eastAsia"/>
                                <w:sz w:val="18"/>
                              </w:rPr>
                              <w:t>左脳は右</w:t>
                            </w:r>
                            <w:r w:rsidRPr="00D23AE4">
                              <w:rPr>
                                <w:sz w:val="18"/>
                              </w:rPr>
                              <w:t>半身、右脳は左半身</w:t>
                            </w:r>
                            <w:r w:rsidRPr="00D23AE4">
                              <w:rPr>
                                <w:rFonts w:hint="eastAsia"/>
                                <w:sz w:val="18"/>
                              </w:rPr>
                              <w:t>の働きをコントロールしている</w:t>
                            </w:r>
                            <w:r w:rsidRPr="00D23AE4">
                              <w:rPr>
                                <w:sz w:val="18"/>
                              </w:rPr>
                              <w:t>。</w:t>
                            </w:r>
                            <w:r w:rsidRPr="00D23AE4">
                              <w:rPr>
                                <w:rFonts w:hint="eastAsia"/>
                                <w:sz w:val="18"/>
                              </w:rPr>
                              <w:t>言葉を話すときに使う</w:t>
                            </w:r>
                            <w:r w:rsidRPr="00D23AE4">
                              <w:rPr>
                                <w:sz w:val="18"/>
                              </w:rPr>
                              <w:t>言語野は</w:t>
                            </w:r>
                            <w:r w:rsidRPr="00D23AE4">
                              <w:rPr>
                                <w:rFonts w:hint="eastAsia"/>
                                <w:sz w:val="18"/>
                              </w:rPr>
                              <w:t>左脳にある。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C401D6" id="テキスト ボックス 6" o:spid="_x0000_s1030" type="#_x0000_t202" style="position:absolute;left:0;text-align:left;margin-left:17.15pt;margin-top:1.1pt;width:414pt;height:95.2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" fillcolor="white [3201]" strokecolor="black [3200]" strokeweight="2pt">
                <v:textbox>
                  <w:txbxContent>
                    <w:p w:rsidR="00887849" w:rsidRPr="00D23AE4" w:rsidRDefault="00887849" w:rsidP="00BB7ECD">
                      <w:pPr>
                        <w:jc w:val="left"/>
                        <w:rPr>
                          <w:sz w:val="18"/>
                        </w:rPr>
                      </w:pPr>
                      <w:r>
                        <w:rPr>
                          <w:rFonts w:hint="eastAsia"/>
                          <w:sz w:val="18"/>
                        </w:rPr>
                        <w:t>事実</w:t>
                      </w:r>
                      <w:r w:rsidRPr="00D23AE4">
                        <w:rPr>
                          <w:rFonts w:hint="eastAsia"/>
                          <w:sz w:val="18"/>
                        </w:rPr>
                        <w:t>⑤</w:t>
                      </w:r>
                      <w:r>
                        <w:rPr>
                          <w:rFonts w:hint="eastAsia"/>
                          <w:sz w:val="18"/>
                        </w:rPr>
                        <w:t xml:space="preserve">　脳科学辞典</w:t>
                      </w:r>
                      <w:r>
                        <w:rPr>
                          <w:sz w:val="18"/>
                        </w:rPr>
                        <w:t>(2014</w:t>
                      </w:r>
                      <w:r>
                        <w:rPr>
                          <w:rFonts w:hint="eastAsia"/>
                          <w:sz w:val="18"/>
                        </w:rPr>
                        <w:t>)</w:t>
                      </w:r>
                      <w:r w:rsidRPr="00BB7ECD">
                        <w:rPr>
                          <w:sz w:val="18"/>
                        </w:rPr>
                        <w:t>https://bsd.neuroinf.jp/wiki/%E8%A8%80%E8%AA%9E%E4%B8%AD%E6%9E%A2</w:t>
                      </w:r>
                      <w:r>
                        <w:rPr>
                          <w:sz w:val="18"/>
                        </w:rPr>
                        <w:t>.2020</w:t>
                      </w:r>
                      <w:r>
                        <w:rPr>
                          <w:rFonts w:hint="eastAsia"/>
                          <w:sz w:val="18"/>
                        </w:rPr>
                        <w:t>年</w:t>
                      </w:r>
                      <w:r>
                        <w:rPr>
                          <w:sz w:val="18"/>
                        </w:rPr>
                        <w:t>6</w:t>
                      </w:r>
                      <w:r>
                        <w:rPr>
                          <w:sz w:val="18"/>
                        </w:rPr>
                        <w:t>月</w:t>
                      </w:r>
                      <w:r>
                        <w:rPr>
                          <w:sz w:val="18"/>
                        </w:rPr>
                        <w:t>27</w:t>
                      </w:r>
                      <w:r>
                        <w:rPr>
                          <w:sz w:val="18"/>
                        </w:rPr>
                        <w:t>日</w:t>
                      </w:r>
                    </w:p>
                    <w:p w:rsidR="00887849" w:rsidRPr="00D23AE4" w:rsidRDefault="00887849" w:rsidP="00706A2A">
                      <w:pPr>
                        <w:ind w:firstLineChars="100" w:firstLine="180"/>
                        <w:rPr>
                          <w:sz w:val="18"/>
                        </w:rPr>
                      </w:pPr>
                      <w:r w:rsidRPr="00D23AE4">
                        <w:rPr>
                          <w:rFonts w:hint="eastAsia"/>
                          <w:sz w:val="18"/>
                        </w:rPr>
                        <w:t>ヒト</w:t>
                      </w:r>
                      <w:r w:rsidRPr="00D23AE4">
                        <w:rPr>
                          <w:sz w:val="18"/>
                        </w:rPr>
                        <w:t>の脳は右脳</w:t>
                      </w:r>
                      <w:r w:rsidRPr="00D23AE4">
                        <w:rPr>
                          <w:rFonts w:hint="eastAsia"/>
                          <w:sz w:val="18"/>
                        </w:rPr>
                        <w:t>と</w:t>
                      </w:r>
                      <w:r w:rsidRPr="00D23AE4">
                        <w:rPr>
                          <w:sz w:val="18"/>
                        </w:rPr>
                        <w:t>左脳</w:t>
                      </w:r>
                      <w:r w:rsidRPr="00D23AE4">
                        <w:rPr>
                          <w:rFonts w:hint="eastAsia"/>
                          <w:sz w:val="18"/>
                        </w:rPr>
                        <w:t>で働きが</w:t>
                      </w:r>
                      <w:r w:rsidRPr="00D23AE4">
                        <w:rPr>
                          <w:sz w:val="18"/>
                        </w:rPr>
                        <w:t>異なり、</w:t>
                      </w:r>
                      <w:r w:rsidRPr="00D23AE4">
                        <w:rPr>
                          <w:rFonts w:hint="eastAsia"/>
                          <w:sz w:val="18"/>
                        </w:rPr>
                        <w:t>左脳は右</w:t>
                      </w:r>
                      <w:r w:rsidRPr="00D23AE4">
                        <w:rPr>
                          <w:sz w:val="18"/>
                        </w:rPr>
                        <w:t>半身、右脳は左半身</w:t>
                      </w:r>
                      <w:r w:rsidRPr="00D23AE4">
                        <w:rPr>
                          <w:rFonts w:hint="eastAsia"/>
                          <w:sz w:val="18"/>
                        </w:rPr>
                        <w:t>の働きをコントロールしている</w:t>
                      </w:r>
                      <w:r w:rsidRPr="00D23AE4">
                        <w:rPr>
                          <w:sz w:val="18"/>
                        </w:rPr>
                        <w:t>。</w:t>
                      </w:r>
                      <w:r w:rsidRPr="00D23AE4">
                        <w:rPr>
                          <w:rFonts w:hint="eastAsia"/>
                          <w:sz w:val="18"/>
                        </w:rPr>
                        <w:t>言葉を話すときに使う</w:t>
                      </w:r>
                      <w:r w:rsidRPr="00D23AE4">
                        <w:rPr>
                          <w:sz w:val="18"/>
                        </w:rPr>
                        <w:t>言語野は</w:t>
                      </w:r>
                      <w:r w:rsidRPr="00D23AE4">
                        <w:rPr>
                          <w:rFonts w:hint="eastAsia"/>
                          <w:sz w:val="18"/>
                        </w:rPr>
                        <w:t>左脳にある。</w:t>
                      </w:r>
                    </w:p>
                  </w:txbxContent>
                </v:textbox>
              </v:shape>
            </w:pict>
          </mc:Fallback>
        </mc:AlternateContent>
      </w:r>
    </w:p>
    <w:p w:rsidR="00BB7ECD" w:rsidRDefault="00BB7ECD" w:rsidP="00BF6106"/>
    <w:p w:rsidR="00BB7ECD" w:rsidRDefault="00BB7ECD" w:rsidP="00BF6106"/>
    <w:p w:rsidR="00BB7ECD" w:rsidRDefault="00BB7ECD" w:rsidP="00BF6106"/>
    <w:p w:rsidR="00CE1488" w:rsidRDefault="00CE1488" w:rsidP="00BF6106"/>
    <w:p w:rsidR="00CE1488" w:rsidRPr="00706A2A" w:rsidRDefault="00CE1488" w:rsidP="00BF6106"/>
    <w:p w:rsidR="0009145E" w:rsidRDefault="00E15AAE" w:rsidP="0014499F">
      <w:r>
        <w:rPr>
          <w:rFonts w:hint="eastAsia"/>
        </w:rPr>
        <w:t>３．</w:t>
      </w:r>
      <w:r w:rsidR="0009145E">
        <w:rPr>
          <w:rFonts w:hint="eastAsia"/>
        </w:rPr>
        <w:t>レポート構成</w:t>
      </w:r>
      <w:r w:rsidR="0057259C">
        <w:rPr>
          <w:rFonts w:hint="eastAsia"/>
        </w:rPr>
        <w:t>を練る</w:t>
      </w:r>
    </w:p>
    <w:tbl>
      <w:tblPr>
        <w:tblStyle w:val="aa"/>
        <w:tblW w:w="0" w:type="auto"/>
        <w:tblInd w:w="534" w:type="dxa"/>
        <w:tblLook w:val="04A0" w:firstRow="1" w:lastRow="0" w:firstColumn="1" w:lastColumn="0" w:noHBand="0" w:noVBand="1"/>
      </w:tblPr>
      <w:tblGrid>
        <w:gridCol w:w="2126"/>
        <w:gridCol w:w="6205"/>
      </w:tblGrid>
      <w:tr w:rsidR="0009145E" w:rsidTr="0009145E">
        <w:tc>
          <w:tcPr>
            <w:tcW w:w="2126" w:type="dxa"/>
          </w:tcPr>
          <w:p w:rsidR="0009145E" w:rsidRDefault="0009145E" w:rsidP="0009145E">
            <w:pPr>
              <w:jc w:val="center"/>
            </w:pPr>
            <w:r>
              <w:rPr>
                <w:rFonts w:hint="eastAsia"/>
              </w:rPr>
              <w:t>小構成</w:t>
            </w:r>
          </w:p>
        </w:tc>
        <w:tc>
          <w:tcPr>
            <w:tcW w:w="6205" w:type="dxa"/>
          </w:tcPr>
          <w:p w:rsidR="0009145E" w:rsidRDefault="0009145E" w:rsidP="0009145E">
            <w:pPr>
              <w:jc w:val="center"/>
            </w:pPr>
            <w:r>
              <w:rPr>
                <w:rFonts w:hint="eastAsia"/>
              </w:rPr>
              <w:t>内容</w:t>
            </w:r>
          </w:p>
        </w:tc>
      </w:tr>
      <w:tr w:rsidR="0009145E" w:rsidTr="00793185">
        <w:tc>
          <w:tcPr>
            <w:tcW w:w="2126" w:type="dxa"/>
            <w:vAlign w:val="center"/>
          </w:tcPr>
          <w:p w:rsidR="0009145E" w:rsidRDefault="0009145E" w:rsidP="00793185">
            <w:r>
              <w:rPr>
                <w:rFonts w:hint="eastAsia"/>
              </w:rPr>
              <w:t>１．目的</w:t>
            </w:r>
          </w:p>
        </w:tc>
        <w:tc>
          <w:tcPr>
            <w:tcW w:w="6205" w:type="dxa"/>
          </w:tcPr>
          <w:p w:rsidR="0009145E" w:rsidRDefault="00793185" w:rsidP="0014499F">
            <w:r>
              <w:rPr>
                <w:rFonts w:hint="eastAsia"/>
              </w:rPr>
              <w:t>・</w:t>
            </w:r>
          </w:p>
          <w:p w:rsidR="00793185" w:rsidRDefault="00793185" w:rsidP="0014499F">
            <w:r>
              <w:rPr>
                <w:rFonts w:hint="eastAsia"/>
              </w:rPr>
              <w:t>・</w:t>
            </w:r>
          </w:p>
        </w:tc>
      </w:tr>
      <w:tr w:rsidR="0009145E" w:rsidTr="0009145E">
        <w:tc>
          <w:tcPr>
            <w:tcW w:w="2126" w:type="dxa"/>
          </w:tcPr>
          <w:p w:rsidR="0009145E" w:rsidRDefault="0009145E" w:rsidP="0014499F">
            <w:r>
              <w:rPr>
                <w:rFonts w:hint="eastAsia"/>
              </w:rPr>
              <w:t>２．先行研究</w:t>
            </w:r>
          </w:p>
        </w:tc>
        <w:tc>
          <w:tcPr>
            <w:tcW w:w="6205" w:type="dxa"/>
          </w:tcPr>
          <w:p w:rsidR="0009145E" w:rsidRDefault="0057259C" w:rsidP="0014499F">
            <w:r>
              <w:rPr>
                <w:rFonts w:hint="eastAsia"/>
              </w:rPr>
              <w:t>（今回は項目を削除する）</w:t>
            </w:r>
          </w:p>
        </w:tc>
      </w:tr>
      <w:tr w:rsidR="0009145E" w:rsidTr="0009145E">
        <w:tc>
          <w:tcPr>
            <w:tcW w:w="2126" w:type="dxa"/>
          </w:tcPr>
          <w:p w:rsidR="0009145E" w:rsidRDefault="0009145E" w:rsidP="0014499F">
            <w:r>
              <w:rPr>
                <w:rFonts w:hint="eastAsia"/>
              </w:rPr>
              <w:t>３．研究方法</w:t>
            </w:r>
          </w:p>
        </w:tc>
        <w:tc>
          <w:tcPr>
            <w:tcW w:w="6205" w:type="dxa"/>
          </w:tcPr>
          <w:p w:rsidR="0009145E" w:rsidRDefault="0057259C" w:rsidP="0014499F">
            <w:r>
              <w:rPr>
                <w:rFonts w:hint="eastAsia"/>
              </w:rPr>
              <w:t>文献調査を実施する</w:t>
            </w:r>
          </w:p>
        </w:tc>
      </w:tr>
      <w:tr w:rsidR="0009145E" w:rsidTr="0009145E">
        <w:tc>
          <w:tcPr>
            <w:tcW w:w="2126" w:type="dxa"/>
          </w:tcPr>
          <w:p w:rsidR="0009145E" w:rsidRDefault="0009145E" w:rsidP="0014499F">
            <w:r>
              <w:rPr>
                <w:rFonts w:hint="eastAsia"/>
              </w:rPr>
              <w:t>４．結果と分析</w:t>
            </w:r>
          </w:p>
        </w:tc>
        <w:tc>
          <w:tcPr>
            <w:tcW w:w="6205" w:type="dxa"/>
          </w:tcPr>
          <w:p w:rsidR="0009145E" w:rsidRDefault="0009145E" w:rsidP="0014499F"/>
        </w:tc>
      </w:tr>
      <w:tr w:rsidR="0009145E" w:rsidTr="00793185">
        <w:tc>
          <w:tcPr>
            <w:tcW w:w="2126" w:type="dxa"/>
            <w:vAlign w:val="center"/>
          </w:tcPr>
          <w:p w:rsidR="0009145E" w:rsidRDefault="0009145E" w:rsidP="00793185">
            <w:r>
              <w:rPr>
                <w:rFonts w:hint="eastAsia"/>
              </w:rPr>
              <w:t>５．考察</w:t>
            </w:r>
          </w:p>
        </w:tc>
        <w:tc>
          <w:tcPr>
            <w:tcW w:w="6205" w:type="dxa"/>
          </w:tcPr>
          <w:p w:rsidR="0009145E" w:rsidRDefault="0009145E" w:rsidP="0014499F"/>
          <w:p w:rsidR="00793185" w:rsidRDefault="00793185" w:rsidP="0014499F"/>
        </w:tc>
      </w:tr>
      <w:tr w:rsidR="0009145E" w:rsidTr="0009145E">
        <w:tc>
          <w:tcPr>
            <w:tcW w:w="2126" w:type="dxa"/>
          </w:tcPr>
          <w:p w:rsidR="0009145E" w:rsidRDefault="0009145E" w:rsidP="0014499F">
            <w:r>
              <w:rPr>
                <w:rFonts w:hint="eastAsia"/>
              </w:rPr>
              <w:t>６．</w:t>
            </w:r>
            <w:r w:rsidR="0057259C">
              <w:rPr>
                <w:rFonts w:hint="eastAsia"/>
              </w:rPr>
              <w:t>結論</w:t>
            </w:r>
          </w:p>
        </w:tc>
        <w:tc>
          <w:tcPr>
            <w:tcW w:w="6205" w:type="dxa"/>
          </w:tcPr>
          <w:p w:rsidR="0009145E" w:rsidRDefault="0057259C" w:rsidP="0014499F">
            <w:r>
              <w:rPr>
                <w:rFonts w:hint="eastAsia"/>
              </w:rPr>
              <w:t>１</w:t>
            </w:r>
            <w:r>
              <w:rPr>
                <w:rFonts w:hint="eastAsia"/>
              </w:rPr>
              <w:t>~</w:t>
            </w:r>
            <w:r>
              <w:rPr>
                <w:rFonts w:hint="eastAsia"/>
              </w:rPr>
              <w:t>５をまとめる</w:t>
            </w:r>
          </w:p>
        </w:tc>
      </w:tr>
      <w:tr w:rsidR="0009145E" w:rsidTr="0009145E">
        <w:tc>
          <w:tcPr>
            <w:tcW w:w="2126" w:type="dxa"/>
          </w:tcPr>
          <w:p w:rsidR="0009145E" w:rsidRDefault="0057259C" w:rsidP="007650A4">
            <w:r>
              <w:rPr>
                <w:rFonts w:hint="eastAsia"/>
              </w:rPr>
              <w:t>７．参考文献</w:t>
            </w:r>
          </w:p>
        </w:tc>
        <w:tc>
          <w:tcPr>
            <w:tcW w:w="6205" w:type="dxa"/>
          </w:tcPr>
          <w:p w:rsidR="0009145E" w:rsidRDefault="0057259C" w:rsidP="0014499F">
            <w:r>
              <w:rPr>
                <w:rFonts w:hint="eastAsia"/>
              </w:rPr>
              <w:t>事実①</w:t>
            </w:r>
            <w:r>
              <w:rPr>
                <w:rFonts w:hint="eastAsia"/>
              </w:rPr>
              <w:t>~</w:t>
            </w:r>
            <w:r>
              <w:rPr>
                <w:rFonts w:hint="eastAsia"/>
              </w:rPr>
              <w:t>⑤の出典を示す</w:t>
            </w:r>
          </w:p>
        </w:tc>
      </w:tr>
    </w:tbl>
    <w:p w:rsidR="0009145E" w:rsidRDefault="0009145E" w:rsidP="0014499F"/>
    <w:p w:rsidR="00447415" w:rsidRDefault="00447415">
      <w:pPr>
        <w:widowControl/>
        <w:jc w:val="left"/>
      </w:pPr>
      <w:r>
        <w:br w:type="page"/>
      </w:r>
    </w:p>
    <w:p w:rsidR="0014499F" w:rsidRDefault="00447415" w:rsidP="0014499F">
      <w:r>
        <w:rPr>
          <w:rFonts w:hint="eastAsia"/>
        </w:rPr>
        <w:lastRenderedPageBreak/>
        <w:t>４．</w:t>
      </w:r>
      <w:r w:rsidR="00E15AAE">
        <w:rPr>
          <w:rFonts w:hint="eastAsia"/>
        </w:rPr>
        <w:t>序論を整理する</w:t>
      </w:r>
      <w:r w:rsidR="00E9225E">
        <w:rPr>
          <w:rFonts w:hint="eastAsia"/>
        </w:rPr>
        <w:t>（目的・先行研究・研究方法）</w:t>
      </w:r>
    </w:p>
    <w:p w:rsidR="008A4EAE" w:rsidRDefault="00674B26" w:rsidP="00706A2A">
      <w:pPr>
        <w:ind w:firstLineChars="100" w:firstLine="210"/>
        <w:rPr>
          <w:rFonts w:ascii="Segoe UI Emoji" w:hAnsi="Segoe UI Emoji" w:cs="Segoe UI Emoji"/>
        </w:rPr>
      </w:pPr>
      <w:r>
        <w:rPr>
          <mc:AlternateContent>
            <mc:Choice Requires="w16se">
              <w:rFonts w:ascii="Segoe UI Emoji" w:hAnsi="Segoe UI Emoji" w:cs="Segoe UI Emoji" w:hint="eastAsia"/>
            </mc:Choice>
            <mc:Fallback>
              <w:rFonts w:ascii="Segoe UI Emoji" w:eastAsia="Segoe UI Emoji" w:hAnsi="Segoe UI Emoji" w:cs="Segoe UI Emoji"/>
            </mc:Fallback>
          </mc:AlternateContent>
        </w:rPr>
        <mc:AlternateContent>
          <mc:Choice Requires="w16se">
            <w16se:symEx w16se:font="Segoe UI Emoji" w16se:char="25A0"/>
          </mc:Choice>
          <mc:Fallback>
            <w:t>■</w:t>
          </mc:Fallback>
        </mc:AlternateContent>
      </w:r>
      <w:r w:rsidR="008A4EAE">
        <w:rPr>
          <w:rFonts w:ascii="Segoe UI Emoji" w:hAnsi="Segoe UI Emoji" w:cs="Segoe UI Emoji" w:hint="eastAsia"/>
        </w:rPr>
        <w:t>目的</w:t>
      </w:r>
    </w:p>
    <w:p w:rsidR="00674B26" w:rsidRDefault="008A4EAE" w:rsidP="008A4EAE">
      <w:pPr>
        <w:ind w:firstLineChars="200" w:firstLine="420"/>
        <w:rPr>
          <w:rFonts w:ascii="Segoe UI Emoji" w:hAnsi="Segoe UI Emoji" w:cs="Segoe UI Emoji"/>
        </w:rPr>
      </w:pPr>
      <w:r>
        <w:rPr>
          <w:rFonts w:ascii="Segoe UI Emoji" w:hAnsi="Segoe UI Emoji" w:cs="Segoe UI Emoji" w:hint="eastAsia"/>
        </w:rPr>
        <w:t>・</w:t>
      </w:r>
      <w:r w:rsidR="00674B26">
        <w:rPr>
          <w:rFonts w:ascii="Segoe UI Emoji" w:hAnsi="Segoe UI Emoji" w:cs="Segoe UI Emoji" w:hint="eastAsia"/>
        </w:rPr>
        <w:t>書き出しは一般論</w:t>
      </w:r>
    </w:p>
    <w:p w:rsidR="00674B26" w:rsidRDefault="00674B26" w:rsidP="00706A2A">
      <w:pPr>
        <w:ind w:firstLineChars="100" w:firstLine="210"/>
        <w:rPr>
          <w:rFonts w:ascii="Segoe UI Emoji" w:hAnsi="Segoe UI Emoji" w:cs="Segoe UI Emoji"/>
        </w:rPr>
      </w:pPr>
      <w:r>
        <w:rPr>
          <w:rFonts w:hint="eastAsia"/>
          <w:noProof/>
        </w:rPr>
        <mc:AlternateContent>
          <mc:Choice Requires="wps">
            <w:drawing>
              <wp:anchor distT="0" distB="0" distL="114300" distR="114300" simplePos="0" relativeHeight="251664896" behindDoc="0" locked="0" layoutInCell="1" allowOverlap="1" wp14:anchorId="2ECA2B9A" wp14:editId="1CF77509">
                <wp:simplePos x="0" y="0"/>
                <wp:positionH relativeFrom="column">
                  <wp:posOffset>393700</wp:posOffset>
                </wp:positionH>
                <wp:positionV relativeFrom="paragraph">
                  <wp:posOffset>10796</wp:posOffset>
                </wp:positionV>
                <wp:extent cx="5095240" cy="400050"/>
                <wp:effectExtent l="0" t="0" r="10160" b="19050"/>
                <wp:wrapNone/>
                <wp:docPr id="11" name="正方形/長方形 11"/>
                <wp:cNvGraphicFramePr/>
                <a:graphic xmlns:a="http://schemas.openxmlformats.org/drawingml/2006/main">
                  <a:graphicData uri="http://schemas.microsoft.com/office/word/2010/wordprocessingShape">
                    <wps:wsp>
                      <wps:cNvSpPr/>
                      <wps:spPr>
                        <a:xfrm>
                          <a:off x="0" y="0"/>
                          <a:ext cx="5095240" cy="400050"/>
                        </a:xfrm>
                        <a:prstGeom prst="rect">
                          <a:avLst/>
                        </a:prstGeom>
                        <a:noFill/>
                        <a:ln w="9525" cap="flat" cmpd="sng" algn="ctr">
                          <a:solidFill>
                            <a:sysClr val="windowText" lastClr="000000"/>
                          </a:solidFill>
                          <a:prstDash val="solid"/>
                        </a:ln>
                        <a:effectLst/>
                      </wps:spPr>
                      <wps:txbx>
                        <w:txbxContent>
                          <w:p w:rsidR="00674B26" w:rsidRPr="000D1227" w:rsidRDefault="00674B26" w:rsidP="00674B26">
                            <w:pPr>
                              <w:jc w:val="left"/>
                              <w:rPr>
                                <w:color w:val="FF000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ECA2B9A" id="正方形/長方形 11" o:spid="_x0000_s1031" style="position:absolute;left:0;text-align:left;margin-left:31pt;margin-top:.85pt;width:401.2pt;height:31.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" filled="f" strokecolor="windowText">
                <v:textbox>
                  <w:txbxContent>
                    <w:p w:rsidR="00674B26" w:rsidRPr="000D1227" w:rsidRDefault="00674B26" w:rsidP="00674B26">
                      <w:pPr>
                        <w:jc w:val="left"/>
                        <w:rPr>
                          <w:color w:val="FF0000"/>
                        </w:rPr>
                      </w:pPr>
                    </w:p>
                  </w:txbxContent>
                </v:textbox>
              </v:rect>
            </w:pict>
          </mc:Fallback>
        </mc:AlternateContent>
      </w:r>
      <w:r>
        <w:rPr>
          <w:rFonts w:ascii="Segoe UI Emoji" w:hAnsi="Segoe UI Emoji" w:cs="Segoe UI Emoji" w:hint="eastAsia"/>
        </w:rPr>
        <w:t xml:space="preserve">　</w:t>
      </w:r>
    </w:p>
    <w:p w:rsidR="00674B26" w:rsidRDefault="00674B26" w:rsidP="00706A2A">
      <w:pPr>
        <w:ind w:firstLineChars="100" w:firstLine="210"/>
        <w:rPr>
          <w:rFonts w:ascii="Segoe UI Emoji" w:hAnsi="Segoe UI Emoji" w:cs="Segoe UI Emoji"/>
        </w:rPr>
      </w:pPr>
    </w:p>
    <w:p w:rsidR="0014499F" w:rsidRDefault="008A4EAE" w:rsidP="008A4EAE">
      <w:pPr>
        <w:ind w:firstLineChars="200" w:firstLine="420"/>
      </w:pPr>
      <w:r>
        <w:rPr>
          <w:rFonts w:asciiTheme="minorEastAsia" w:hAnsiTheme="minorEastAsia" w:cs="Segoe UI Emoji" w:hint="eastAsia"/>
        </w:rPr>
        <w:t>・</w:t>
      </w:r>
      <w:r w:rsidR="00E9225E">
        <w:rPr>
          <w:rFonts w:asciiTheme="minorEastAsia" w:hAnsiTheme="minorEastAsia" w:cs="Segoe UI Emoji" w:hint="eastAsia"/>
        </w:rPr>
        <w:t>言葉</w:t>
      </w:r>
      <w:r>
        <w:rPr>
          <w:rFonts w:asciiTheme="minorEastAsia" w:hAnsiTheme="minorEastAsia" w:cs="Segoe UI Emoji" w:hint="eastAsia"/>
        </w:rPr>
        <w:t>を</w:t>
      </w:r>
      <w:r w:rsidR="0014499F">
        <w:rPr>
          <w:rFonts w:hint="eastAsia"/>
        </w:rPr>
        <w:t>定義づけ</w:t>
      </w:r>
      <w:r w:rsidR="00706A2A">
        <w:rPr>
          <w:rFonts w:hint="eastAsia"/>
        </w:rPr>
        <w:t>る</w:t>
      </w:r>
    </w:p>
    <w:p w:rsidR="0014499F" w:rsidRDefault="0014499F" w:rsidP="0014499F">
      <w:pPr>
        <w:ind w:firstLineChars="100" w:firstLine="210"/>
      </w:pPr>
      <w:r>
        <w:rPr>
          <w:rFonts w:hint="eastAsia"/>
        </w:rPr>
        <w:t xml:space="preserve">　</w:t>
      </w:r>
      <w:r w:rsidR="008A4EAE">
        <w:rPr>
          <w:rFonts w:hint="eastAsia"/>
        </w:rPr>
        <w:t xml:space="preserve">　</w:t>
      </w:r>
      <w:r w:rsidR="00706A2A">
        <w:rPr>
          <w:rFonts w:hint="eastAsia"/>
        </w:rPr>
        <w:t>捉え</w:t>
      </w:r>
      <w:r w:rsidR="006812E0">
        <w:rPr>
          <w:rFonts w:hint="eastAsia"/>
        </w:rPr>
        <w:t>方が複数ある</w:t>
      </w:r>
      <w:r w:rsidR="00E9225E">
        <w:rPr>
          <w:rFonts w:hint="eastAsia"/>
        </w:rPr>
        <w:t>言葉</w:t>
      </w:r>
      <w:r w:rsidR="006812E0">
        <w:rPr>
          <w:rFonts w:hint="eastAsia"/>
        </w:rPr>
        <w:t>の範囲を限定し、読者の理解を促す</w:t>
      </w:r>
    </w:p>
    <w:p w:rsidR="0014499F" w:rsidRDefault="00E15AAE" w:rsidP="0014499F">
      <w:pPr>
        <w:ind w:leftChars="300" w:left="1050" w:hangingChars="200" w:hanging="420"/>
      </w:pPr>
      <w:r>
        <w:rPr>
          <w:rFonts w:hint="eastAsia"/>
        </w:rPr>
        <w:t>＊</w:t>
      </w:r>
      <w:r w:rsidR="00706A2A">
        <w:rPr>
          <w:rFonts w:hint="eastAsia"/>
        </w:rPr>
        <w:t>「右利き」</w:t>
      </w:r>
      <w:r w:rsidR="000D1227">
        <w:rPr>
          <w:rFonts w:hint="eastAsia"/>
        </w:rPr>
        <w:t>にはどのような</w:t>
      </w:r>
      <w:r w:rsidR="0014499F">
        <w:rPr>
          <w:rFonts w:hint="eastAsia"/>
        </w:rPr>
        <w:t>定義付け</w:t>
      </w:r>
      <w:r w:rsidR="000D1227">
        <w:rPr>
          <w:rFonts w:hint="eastAsia"/>
        </w:rPr>
        <w:t>が必要だろう？</w:t>
      </w:r>
    </w:p>
    <w:p w:rsidR="0014499F" w:rsidRDefault="0014499F" w:rsidP="006F5314">
      <w:pPr>
        <w:ind w:firstLineChars="100" w:firstLine="210"/>
      </w:pPr>
      <w:r>
        <w:rPr>
          <w:rFonts w:hint="eastAsia"/>
          <w:noProof/>
        </w:rPr>
        <mc:AlternateContent>
          <mc:Choice Requires="wps">
            <w:drawing>
              <wp:anchor distT="0" distB="0" distL="114300" distR="114300" simplePos="0" relativeHeight="251662848" behindDoc="0" locked="0" layoutInCell="1" allowOverlap="1" wp14:anchorId="165E16FA" wp14:editId="32A428D2">
                <wp:simplePos x="0" y="0"/>
                <wp:positionH relativeFrom="column">
                  <wp:posOffset>419100</wp:posOffset>
                </wp:positionH>
                <wp:positionV relativeFrom="paragraph">
                  <wp:posOffset>17146</wp:posOffset>
                </wp:positionV>
                <wp:extent cx="5095240" cy="565150"/>
                <wp:effectExtent l="0" t="0" r="10160" b="25400"/>
                <wp:wrapNone/>
                <wp:docPr id="1" name="正方形/長方形 1"/>
                <wp:cNvGraphicFramePr/>
                <a:graphic xmlns:a="http://schemas.openxmlformats.org/drawingml/2006/main">
                  <a:graphicData uri="http://schemas.microsoft.com/office/word/2010/wordprocessingShape">
                    <wps:wsp>
                      <wps:cNvSpPr/>
                      <wps:spPr>
                        <a:xfrm>
                          <a:off x="0" y="0"/>
                          <a:ext cx="5095240" cy="565150"/>
                        </a:xfrm>
                        <a:prstGeom prst="rect">
                          <a:avLst/>
                        </a:prstGeom>
                        <a:noFill/>
                        <a:ln w="9525" cap="flat" cmpd="sng" algn="ctr">
                          <a:solidFill>
                            <a:sysClr val="windowText" lastClr="000000"/>
                          </a:solidFill>
                          <a:prstDash val="solid"/>
                        </a:ln>
                        <a:effectLst/>
                      </wps:spPr>
                      <wps:txbx>
                        <w:txbxContent>
                          <w:p w:rsidR="00887849" w:rsidRPr="000D1227" w:rsidRDefault="00887849" w:rsidP="00D23AE4">
                            <w:pPr>
                              <w:jc w:val="left"/>
                              <w:rPr>
                                <w:color w:val="FF000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65E16FA" id="正方形/長方形 1" o:spid="_x0000_s1032" style="position:absolute;left:0;text-align:left;margin-left:33pt;margin-top:1.35pt;width:401.2pt;height:44.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" filled="f" strokecolor="windowText">
                <v:textbox>
                  <w:txbxContent>
                    <w:p w:rsidR="00887849" w:rsidRPr="000D1227" w:rsidRDefault="00887849" w:rsidP="00D23AE4">
                      <w:pPr>
                        <w:jc w:val="left"/>
                        <w:rPr>
                          <w:color w:val="FF0000"/>
                        </w:rPr>
                      </w:pPr>
                    </w:p>
                  </w:txbxContent>
                </v:textbox>
              </v:rect>
            </w:pict>
          </mc:Fallback>
        </mc:AlternateContent>
      </w:r>
    </w:p>
    <w:p w:rsidR="0014499F" w:rsidRDefault="0014499F" w:rsidP="0014499F">
      <w:pPr>
        <w:ind w:firstLineChars="100" w:firstLine="210"/>
      </w:pPr>
    </w:p>
    <w:p w:rsidR="00CE1488" w:rsidRPr="00E46C01" w:rsidRDefault="00CE1488" w:rsidP="00E9225E"/>
    <w:p w:rsidR="0014499F" w:rsidRDefault="008A4EAE" w:rsidP="008A4EAE">
      <w:pPr>
        <w:ind w:firstLineChars="200" w:firstLine="420"/>
      </w:pPr>
      <w:r>
        <w:rPr>
          <w:rFonts w:hint="eastAsia"/>
        </w:rPr>
        <w:t>・</w:t>
      </w:r>
      <w:r w:rsidR="005304C2">
        <w:rPr>
          <w:rFonts w:hint="eastAsia"/>
        </w:rPr>
        <w:t>リサーチクエスチョンと</w:t>
      </w:r>
      <w:r w:rsidR="0014499F">
        <w:rPr>
          <w:rFonts w:hint="eastAsia"/>
        </w:rPr>
        <w:t>研究テーマの関係</w:t>
      </w:r>
      <w:r w:rsidR="005304C2">
        <w:rPr>
          <w:rFonts w:hint="eastAsia"/>
        </w:rPr>
        <w:t>・違い</w:t>
      </w:r>
      <w:r w:rsidR="0014499F">
        <w:rPr>
          <w:rFonts w:hint="eastAsia"/>
        </w:rPr>
        <w:t>を説明する</w:t>
      </w:r>
    </w:p>
    <w:p w:rsidR="0051482D" w:rsidRDefault="008A4EAE" w:rsidP="0014499F">
      <w:pPr>
        <w:ind w:leftChars="100" w:left="630" w:hangingChars="200" w:hanging="420"/>
      </w:pPr>
      <w:r>
        <w:rPr>
          <w:rFonts w:hint="eastAsia"/>
        </w:rPr>
        <w:t xml:space="preserve">　　</w:t>
      </w:r>
      <w:r w:rsidR="00D80300">
        <w:rPr>
          <w:rFonts w:hint="eastAsia"/>
        </w:rPr>
        <w:t>リサーチクエスチョン</w:t>
      </w:r>
      <w:r w:rsidR="0075775F">
        <w:rPr>
          <w:rFonts w:hint="eastAsia"/>
        </w:rPr>
        <w:t>：</w:t>
      </w:r>
      <w:r w:rsidR="0051482D" w:rsidRPr="0051482D">
        <w:rPr>
          <w:rFonts w:hint="eastAsia"/>
        </w:rPr>
        <w:t>研究の動機となる、解明・解決したいこと</w:t>
      </w:r>
    </w:p>
    <w:p w:rsidR="0075775F" w:rsidRDefault="00706A2A" w:rsidP="005304C2">
      <w:pPr>
        <w:ind w:leftChars="300" w:left="630" w:firstLineChars="2000" w:firstLine="4200"/>
      </w:pPr>
      <w:r>
        <w:rPr>
          <w:rFonts w:hint="eastAsia"/>
        </w:rPr>
        <w:t>＝「なぜ右利きの人が多いのか」</w:t>
      </w:r>
    </w:p>
    <w:p w:rsidR="0014499F" w:rsidRDefault="00D80300" w:rsidP="008A4EAE">
      <w:pPr>
        <w:ind w:leftChars="300" w:left="630"/>
      </w:pPr>
      <w:r>
        <w:rPr>
          <w:rFonts w:hint="eastAsia"/>
        </w:rPr>
        <w:t>研究テーマ</w:t>
      </w:r>
      <w:r w:rsidR="0075775F">
        <w:rPr>
          <w:rFonts w:hint="eastAsia"/>
        </w:rPr>
        <w:t>：</w:t>
      </w:r>
      <w:r w:rsidR="005304C2">
        <w:rPr>
          <w:rFonts w:hint="eastAsia"/>
        </w:rPr>
        <w:t>リサーチクエスチョン</w:t>
      </w:r>
      <w:r>
        <w:rPr>
          <w:rFonts w:hint="eastAsia"/>
        </w:rPr>
        <w:t>を解明するために</w:t>
      </w:r>
      <w:r w:rsidR="0051482D">
        <w:rPr>
          <w:rFonts w:hint="eastAsia"/>
        </w:rPr>
        <w:t>解決</w:t>
      </w:r>
      <w:r w:rsidR="0075775F">
        <w:rPr>
          <w:rFonts w:hint="eastAsia"/>
        </w:rPr>
        <w:t>する事象</w:t>
      </w:r>
    </w:p>
    <w:p w:rsidR="00DE6110" w:rsidRDefault="00E15AAE" w:rsidP="0075775F">
      <w:pPr>
        <w:ind w:leftChars="200" w:left="630" w:hangingChars="100" w:hanging="210"/>
      </w:pPr>
      <w:r>
        <w:rPr>
          <w:rFonts w:hint="eastAsia"/>
        </w:rPr>
        <w:t xml:space="preserve">　＊</w:t>
      </w:r>
      <w:r w:rsidR="00A05256">
        <w:rPr>
          <w:rFonts w:hint="eastAsia"/>
        </w:rPr>
        <w:t>報告から、研究テーマを何にすれば、</w:t>
      </w:r>
      <w:r w:rsidR="005304C2">
        <w:rPr>
          <w:rFonts w:hint="eastAsia"/>
        </w:rPr>
        <w:t>リサーチクエスチョン</w:t>
      </w:r>
      <w:r>
        <w:rPr>
          <w:rFonts w:hint="eastAsia"/>
        </w:rPr>
        <w:t>が解明できる</w:t>
      </w:r>
      <w:r w:rsidR="000D1227">
        <w:rPr>
          <w:rFonts w:hint="eastAsia"/>
        </w:rPr>
        <w:t>だろう</w:t>
      </w:r>
      <w:r>
        <w:rPr>
          <w:rFonts w:hint="eastAsia"/>
        </w:rPr>
        <w:t>？</w:t>
      </w:r>
    </w:p>
    <w:p w:rsidR="00E15AAE" w:rsidRDefault="00CE1488" w:rsidP="0075775F">
      <w:pPr>
        <w:ind w:leftChars="200" w:left="630" w:hangingChars="100" w:hanging="210"/>
      </w:pPr>
      <w:r>
        <w:rPr>
          <w:rFonts w:hint="eastAsia"/>
          <w:noProof/>
        </w:rPr>
        <mc:AlternateContent>
          <mc:Choice Requires="wps">
            <w:drawing>
              <wp:anchor distT="0" distB="0" distL="114300" distR="114300" simplePos="0" relativeHeight="251653632" behindDoc="0" locked="0" layoutInCell="1" allowOverlap="1" wp14:anchorId="005F79AE" wp14:editId="69CBAF65">
                <wp:simplePos x="0" y="0"/>
                <wp:positionH relativeFrom="column">
                  <wp:posOffset>406400</wp:posOffset>
                </wp:positionH>
                <wp:positionV relativeFrom="paragraph">
                  <wp:posOffset>17146</wp:posOffset>
                </wp:positionV>
                <wp:extent cx="5066665" cy="514350"/>
                <wp:effectExtent l="0" t="0" r="19685" b="19050"/>
                <wp:wrapNone/>
                <wp:docPr id="7" name="正方形/長方形 7"/>
                <wp:cNvGraphicFramePr/>
                <a:graphic xmlns:a="http://schemas.openxmlformats.org/drawingml/2006/main">
                  <a:graphicData uri="http://schemas.microsoft.com/office/word/2010/wordprocessingShape">
                    <wps:wsp>
                      <wps:cNvSpPr/>
                      <wps:spPr>
                        <a:xfrm>
                          <a:off x="0" y="0"/>
                          <a:ext cx="5066665" cy="514350"/>
                        </a:xfrm>
                        <a:prstGeom prst="rect">
                          <a:avLst/>
                        </a:prstGeom>
                        <a:noFill/>
                        <a:ln w="9525" cap="flat" cmpd="sng" algn="ctr">
                          <a:solidFill>
                            <a:sysClr val="windowText" lastClr="000000"/>
                          </a:solidFill>
                          <a:prstDash val="solid"/>
                        </a:ln>
                        <a:effectLst/>
                      </wps:spPr>
                      <wps:txbx>
                        <w:txbxContent>
                          <w:p w:rsidR="00887849" w:rsidRPr="00C862D6" w:rsidRDefault="00887849" w:rsidP="00C862D6">
                            <w:pPr>
                              <w:jc w:val="left"/>
                              <w:rPr>
                                <w:color w:val="FF000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05F79AE" id="正方形/長方形 7" o:spid="_x0000_s1033" style="position:absolute;left:0;text-align:left;margin-left:32pt;margin-top:1.35pt;width:398.95pt;height:40.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" filled="f" strokecolor="windowText">
                <v:textbox>
                  <w:txbxContent>
                    <w:p w:rsidR="00887849" w:rsidRPr="00C862D6" w:rsidRDefault="00887849" w:rsidP="00C862D6">
                      <w:pPr>
                        <w:jc w:val="left"/>
                        <w:rPr>
                          <w:color w:val="FF0000"/>
                        </w:rPr>
                      </w:pPr>
                    </w:p>
                  </w:txbxContent>
                </v:textbox>
              </v:rect>
            </w:pict>
          </mc:Fallback>
        </mc:AlternateContent>
      </w:r>
    </w:p>
    <w:p w:rsidR="00E15AAE" w:rsidRDefault="00E15AAE" w:rsidP="0075775F">
      <w:pPr>
        <w:ind w:leftChars="200" w:left="630" w:hangingChars="100" w:hanging="210"/>
      </w:pPr>
    </w:p>
    <w:p w:rsidR="00D23AE4" w:rsidRDefault="00D23AE4" w:rsidP="00E9225E"/>
    <w:p w:rsidR="0075775F" w:rsidRDefault="0075775F" w:rsidP="005D0B80">
      <w:r>
        <w:rPr>
          <w:rFonts w:hint="eastAsia"/>
        </w:rPr>
        <w:t xml:space="preserve">　</w:t>
      </w:r>
      <w:r>
        <w:rPr>
          <mc:AlternateContent>
            <mc:Choice Requires="w16se">
              <w:rFonts w:hint="eastAsia"/>
            </mc:Choice>
            <mc:Fallback>
              <w:rFonts w:ascii="Segoe UI Emoji" w:eastAsia="Segoe UI Emoji" w:hAnsi="Segoe UI Emoji" w:cs="Segoe UI Emoji"/>
            </mc:Fallback>
          </mc:AlternateContent>
        </w:rPr>
        <mc:AlternateContent>
          <mc:Choice Requires="w16se">
            <w16se:symEx w16se:font="Segoe UI Emoji" w16se:char="25A0"/>
          </mc:Choice>
          <mc:Fallback>
            <w:t>■</w:t>
          </mc:Fallback>
        </mc:AlternateContent>
      </w:r>
      <w:r w:rsidR="0051482D">
        <w:rPr>
          <w:rFonts w:hint="eastAsia"/>
        </w:rPr>
        <w:t>研究方法：</w:t>
      </w:r>
      <w:r>
        <w:rPr>
          <w:rFonts w:hint="eastAsia"/>
        </w:rPr>
        <w:t>研究や実験の方法を示す</w:t>
      </w:r>
    </w:p>
    <w:p w:rsidR="0075775F" w:rsidRDefault="0075775F" w:rsidP="005D0B80">
      <w:r>
        <w:rPr>
          <w:rFonts w:hint="eastAsia"/>
        </w:rPr>
        <w:t xml:space="preserve">　　・研究や実験を第三者が行っても同じような結果が得られるよう＝再現性の確保</w:t>
      </w:r>
    </w:p>
    <w:p w:rsidR="00E15AAE" w:rsidRDefault="00E15AAE" w:rsidP="005D0B80">
      <w:r w:rsidRPr="00C862D6">
        <w:rPr>
          <w:rFonts w:hint="eastAsia"/>
          <w:noProof/>
          <w:color w:val="FF0000"/>
        </w:rPr>
        <mc:AlternateContent>
          <mc:Choice Requires="wps">
            <w:drawing>
              <wp:anchor distT="0" distB="0" distL="114300" distR="114300" simplePos="0" relativeHeight="251655680" behindDoc="0" locked="0" layoutInCell="1" allowOverlap="1" wp14:anchorId="3A4C2EA7" wp14:editId="17A67F22">
                <wp:simplePos x="0" y="0"/>
                <wp:positionH relativeFrom="column">
                  <wp:posOffset>391886</wp:posOffset>
                </wp:positionH>
                <wp:positionV relativeFrom="paragraph">
                  <wp:posOffset>234776</wp:posOffset>
                </wp:positionV>
                <wp:extent cx="5095240" cy="641267"/>
                <wp:effectExtent l="0" t="0" r="10160" b="26035"/>
                <wp:wrapNone/>
                <wp:docPr id="8" name="正方形/長方形 8"/>
                <wp:cNvGraphicFramePr/>
                <a:graphic xmlns:a="http://schemas.openxmlformats.org/drawingml/2006/main">
                  <a:graphicData uri="http://schemas.microsoft.com/office/word/2010/wordprocessingShape">
                    <wps:wsp>
                      <wps:cNvSpPr/>
                      <wps:spPr>
                        <a:xfrm>
                          <a:off x="0" y="0"/>
                          <a:ext cx="5095240" cy="641267"/>
                        </a:xfrm>
                        <a:prstGeom prst="rect">
                          <a:avLst/>
                        </a:prstGeom>
                        <a:noFill/>
                        <a:ln w="9525" cap="flat" cmpd="sng" algn="ctr">
                          <a:solidFill>
                            <a:sysClr val="windowText" lastClr="000000"/>
                          </a:solidFill>
                          <a:prstDash val="solid"/>
                        </a:ln>
                        <a:effectLst/>
                      </wps:spPr>
                      <wps:txbx>
                        <w:txbxContent>
                          <w:p w:rsidR="000B6AED" w:rsidRDefault="008A4EAE" w:rsidP="00C862D6">
                            <w:pPr>
                              <w:jc w:val="left"/>
                              <w:rPr>
                                <w:rFonts w:ascii="HG丸ｺﾞｼｯｸM-PRO" w:eastAsia="HG丸ｺﾞｼｯｸM-PRO" w:hAnsi="HG丸ｺﾞｼｯｸM-PRO"/>
                                <w:color w:val="000000" w:themeColor="text1"/>
                                <w:sz w:val="22"/>
                              </w:rPr>
                            </w:pPr>
                            <w:r w:rsidRPr="008A4EAE">
                              <w:rPr>
                                <w:rFonts w:ascii="HG丸ｺﾞｼｯｸM-PRO" w:eastAsia="HG丸ｺﾞｼｯｸM-PRO" w:hAnsi="HG丸ｺﾞｼｯｸM-PRO" w:hint="eastAsia"/>
                                <w:color w:val="000000" w:themeColor="text1"/>
                                <w:sz w:val="22"/>
                              </w:rPr>
                              <w:t>資料を利用し、人類史について文献を調査した。</w:t>
                            </w:r>
                            <w:r w:rsidR="005304C2">
                              <w:rPr>
                                <w:rFonts w:ascii="HG丸ｺﾞｼｯｸM-PRO" w:eastAsia="HG丸ｺﾞｼｯｸM-PRO" w:hAnsi="HG丸ｺﾞｼｯｸM-PRO" w:hint="eastAsia"/>
                                <w:color w:val="000000" w:themeColor="text1"/>
                                <w:sz w:val="22"/>
                              </w:rPr>
                              <w:t>使用した資料は</w:t>
                            </w:r>
                            <w:r w:rsidR="005304C2">
                              <w:rPr>
                                <w:rFonts w:ascii="HG丸ｺﾞｼｯｸM-PRO" w:eastAsia="HG丸ｺﾞｼｯｸM-PRO" w:hAnsi="HG丸ｺﾞｼｯｸM-PRO"/>
                                <w:color w:val="000000" w:themeColor="text1"/>
                                <w:sz w:val="22"/>
                              </w:rPr>
                              <w:t>、</w:t>
                            </w:r>
                          </w:p>
                          <w:p w:rsidR="005304C2" w:rsidRPr="008A4EAE" w:rsidRDefault="000B6AED" w:rsidP="00C862D6">
                            <w:pPr>
                              <w:jc w:val="left"/>
                              <w:rPr>
                                <w:rFonts w:ascii="HG丸ｺﾞｼｯｸM-PRO" w:eastAsia="HG丸ｺﾞｼｯｸM-PRO" w:hAnsi="HG丸ｺﾞｼｯｸM-PRO" w:hint="eastAsia"/>
                                <w:color w:val="000000" w:themeColor="text1"/>
                                <w:sz w:val="22"/>
                              </w:rPr>
                            </w:pPr>
                            <w:r>
                              <w:rPr>
                                <w:rFonts w:ascii="HG丸ｺﾞｼｯｸM-PRO" w:eastAsia="HG丸ｺﾞｼｯｸM-PRO" w:hAnsi="HG丸ｺﾞｼｯｸM-PRO" w:hint="eastAsia"/>
                                <w:color w:val="000000" w:themeColor="text1"/>
                                <w:sz w:val="22"/>
                              </w:rPr>
                              <w:t>・</w:t>
                            </w:r>
                            <w:r w:rsidR="005304C2" w:rsidRPr="005304C2">
                              <w:rPr>
                                <w:rFonts w:ascii="HG丸ｺﾞｼｯｸM-PRO" w:eastAsia="HG丸ｺﾞｼｯｸM-PRO" w:hAnsi="HG丸ｺﾞｼｯｸM-PRO" w:hint="eastAsia"/>
                                <w:color w:val="000000" w:themeColor="text1"/>
                                <w:sz w:val="22"/>
                              </w:rPr>
                              <w:t>公益社団法人日本ユネスコ協会(2020).世界遺産リスト</w:t>
                            </w:r>
                            <w:r w:rsidR="005304C2">
                              <w:rPr>
                                <w:rFonts w:ascii="HG丸ｺﾞｼｯｸM-PRO" w:eastAsia="HG丸ｺﾞｼｯｸM-PRO" w:hAnsi="HG丸ｺﾞｼｯｸM-PRO" w:hint="eastAsia"/>
                                <w:color w:val="000000" w:themeColor="text1"/>
                                <w:sz w:val="22"/>
                              </w:rPr>
                              <w:t>，</w:t>
                            </w:r>
                            <w:r w:rsidR="005304C2">
                              <w:rPr>
                                <w:rFonts w:ascii="HG丸ｺﾞｼｯｸM-PRO" w:eastAsia="HG丸ｺﾞｼｯｸM-PRO" w:hAnsi="HG丸ｺﾞｼｯｸM-PRO"/>
                                <w:color w:val="000000" w:themeColor="text1"/>
                                <w:sz w:val="22"/>
                              </w:rPr>
                              <w:t>…</w:t>
                            </w:r>
                            <w:r>
                              <w:rPr>
                                <w:rFonts w:ascii="HG丸ｺﾞｼｯｸM-PRO" w:eastAsia="HG丸ｺﾞｼｯｸM-PRO" w:hAnsi="HG丸ｺﾞｼｯｸM-PRO" w:hint="eastAsia"/>
                                <w:color w:val="000000" w:themeColor="text1"/>
                                <w:sz w:val="22"/>
                              </w:rPr>
                              <w:t>…</w:t>
                            </w:r>
                            <w:bookmarkStart w:id="0" w:name="_GoBack"/>
                            <w:bookmarkEnd w:id="0"/>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A4C2EA7" id="正方形/長方形 8" o:spid="_x0000_s1034" style="position:absolute;left:0;text-align:left;margin-left:30.85pt;margin-top:18.5pt;width:401.2pt;height:50.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" filled="f" strokecolor="windowText">
                <v:textbox>
                  <w:txbxContent>
                    <w:p w:rsidR="000B6AED" w:rsidRDefault="008A4EAE" w:rsidP="00C862D6">
                      <w:pPr>
                        <w:jc w:val="left"/>
                        <w:rPr>
                          <w:rFonts w:ascii="HG丸ｺﾞｼｯｸM-PRO" w:eastAsia="HG丸ｺﾞｼｯｸM-PRO" w:hAnsi="HG丸ｺﾞｼｯｸM-PRO"/>
                          <w:color w:val="000000" w:themeColor="text1"/>
                          <w:sz w:val="22"/>
                        </w:rPr>
                      </w:pPr>
                      <w:r w:rsidRPr="008A4EAE">
                        <w:rPr>
                          <w:rFonts w:ascii="HG丸ｺﾞｼｯｸM-PRO" w:eastAsia="HG丸ｺﾞｼｯｸM-PRO" w:hAnsi="HG丸ｺﾞｼｯｸM-PRO" w:hint="eastAsia"/>
                          <w:color w:val="000000" w:themeColor="text1"/>
                          <w:sz w:val="22"/>
                        </w:rPr>
                        <w:t>資料を利用し、人類史について文献を調査した。</w:t>
                      </w:r>
                      <w:r w:rsidR="005304C2">
                        <w:rPr>
                          <w:rFonts w:ascii="HG丸ｺﾞｼｯｸM-PRO" w:eastAsia="HG丸ｺﾞｼｯｸM-PRO" w:hAnsi="HG丸ｺﾞｼｯｸM-PRO" w:hint="eastAsia"/>
                          <w:color w:val="000000" w:themeColor="text1"/>
                          <w:sz w:val="22"/>
                        </w:rPr>
                        <w:t>使用した資料は</w:t>
                      </w:r>
                      <w:r w:rsidR="005304C2">
                        <w:rPr>
                          <w:rFonts w:ascii="HG丸ｺﾞｼｯｸM-PRO" w:eastAsia="HG丸ｺﾞｼｯｸM-PRO" w:hAnsi="HG丸ｺﾞｼｯｸM-PRO"/>
                          <w:color w:val="000000" w:themeColor="text1"/>
                          <w:sz w:val="22"/>
                        </w:rPr>
                        <w:t>、</w:t>
                      </w:r>
                    </w:p>
                    <w:p w:rsidR="005304C2" w:rsidRPr="008A4EAE" w:rsidRDefault="000B6AED" w:rsidP="00C862D6">
                      <w:pPr>
                        <w:jc w:val="left"/>
                        <w:rPr>
                          <w:rFonts w:ascii="HG丸ｺﾞｼｯｸM-PRO" w:eastAsia="HG丸ｺﾞｼｯｸM-PRO" w:hAnsi="HG丸ｺﾞｼｯｸM-PRO" w:hint="eastAsia"/>
                          <w:color w:val="000000" w:themeColor="text1"/>
                          <w:sz w:val="22"/>
                        </w:rPr>
                      </w:pPr>
                      <w:r>
                        <w:rPr>
                          <w:rFonts w:ascii="HG丸ｺﾞｼｯｸM-PRO" w:eastAsia="HG丸ｺﾞｼｯｸM-PRO" w:hAnsi="HG丸ｺﾞｼｯｸM-PRO" w:hint="eastAsia"/>
                          <w:color w:val="000000" w:themeColor="text1"/>
                          <w:sz w:val="22"/>
                        </w:rPr>
                        <w:t>・</w:t>
                      </w:r>
                      <w:r w:rsidR="005304C2" w:rsidRPr="005304C2">
                        <w:rPr>
                          <w:rFonts w:ascii="HG丸ｺﾞｼｯｸM-PRO" w:eastAsia="HG丸ｺﾞｼｯｸM-PRO" w:hAnsi="HG丸ｺﾞｼｯｸM-PRO" w:hint="eastAsia"/>
                          <w:color w:val="000000" w:themeColor="text1"/>
                          <w:sz w:val="22"/>
                        </w:rPr>
                        <w:t>公益社団法人日本ユネスコ協会(2020).世界遺産リスト</w:t>
                      </w:r>
                      <w:r w:rsidR="005304C2">
                        <w:rPr>
                          <w:rFonts w:ascii="HG丸ｺﾞｼｯｸM-PRO" w:eastAsia="HG丸ｺﾞｼｯｸM-PRO" w:hAnsi="HG丸ｺﾞｼｯｸM-PRO" w:hint="eastAsia"/>
                          <w:color w:val="000000" w:themeColor="text1"/>
                          <w:sz w:val="22"/>
                        </w:rPr>
                        <w:t>，</w:t>
                      </w:r>
                      <w:r w:rsidR="005304C2">
                        <w:rPr>
                          <w:rFonts w:ascii="HG丸ｺﾞｼｯｸM-PRO" w:eastAsia="HG丸ｺﾞｼｯｸM-PRO" w:hAnsi="HG丸ｺﾞｼｯｸM-PRO"/>
                          <w:color w:val="000000" w:themeColor="text1"/>
                          <w:sz w:val="22"/>
                        </w:rPr>
                        <w:t>…</w:t>
                      </w:r>
                      <w:r>
                        <w:rPr>
                          <w:rFonts w:ascii="HG丸ｺﾞｼｯｸM-PRO" w:eastAsia="HG丸ｺﾞｼｯｸM-PRO" w:hAnsi="HG丸ｺﾞｼｯｸM-PRO" w:hint="eastAsia"/>
                          <w:color w:val="000000" w:themeColor="text1"/>
                          <w:sz w:val="22"/>
                        </w:rPr>
                        <w:t>…</w:t>
                      </w:r>
                      <w:bookmarkStart w:id="1" w:name="_GoBack"/>
                      <w:bookmarkEnd w:id="1"/>
                    </w:p>
                  </w:txbxContent>
                </v:textbox>
              </v:rect>
            </w:pict>
          </mc:Fallback>
        </mc:AlternateContent>
      </w:r>
      <w:r w:rsidR="000D1227">
        <w:rPr>
          <w:rFonts w:hint="eastAsia"/>
        </w:rPr>
        <w:t xml:space="preserve">　　</w:t>
      </w:r>
      <w:r w:rsidR="00A05256">
        <w:rPr>
          <w:rFonts w:hint="eastAsia"/>
        </w:rPr>
        <w:t xml:space="preserve">　</w:t>
      </w:r>
      <w:r w:rsidR="000D1227">
        <w:rPr>
          <w:rFonts w:hint="eastAsia"/>
        </w:rPr>
        <w:t>＊今回は</w:t>
      </w:r>
      <w:r w:rsidR="00C862D6">
        <w:rPr>
          <w:rFonts w:hint="eastAsia"/>
        </w:rPr>
        <w:t>文献調査（報告書から）だ</w:t>
      </w:r>
      <w:r w:rsidR="000D1227">
        <w:rPr>
          <w:rFonts w:hint="eastAsia"/>
        </w:rPr>
        <w:t>が、どのように方法を示せるだろう？</w:t>
      </w:r>
    </w:p>
    <w:p w:rsidR="00E15AAE" w:rsidRDefault="00E15AAE" w:rsidP="005D0B80">
      <w:r>
        <w:rPr>
          <w:rFonts w:hint="eastAsia"/>
        </w:rPr>
        <w:t xml:space="preserve">　　</w:t>
      </w:r>
    </w:p>
    <w:p w:rsidR="00E9225E" w:rsidRDefault="00E9225E" w:rsidP="005D0B80"/>
    <w:p w:rsidR="005304C2" w:rsidRDefault="005304C2" w:rsidP="005D0B80"/>
    <w:p w:rsidR="0075775F" w:rsidRDefault="00E9225E" w:rsidP="0075775F">
      <w:r>
        <w:rPr>
          <w:rFonts w:hint="eastAsia"/>
        </w:rPr>
        <w:t>５</w:t>
      </w:r>
      <w:r w:rsidR="00E15AAE">
        <w:rPr>
          <w:rFonts w:hint="eastAsia"/>
        </w:rPr>
        <w:t>．本論を整理する</w:t>
      </w:r>
      <w:r>
        <w:rPr>
          <w:rFonts w:hint="eastAsia"/>
        </w:rPr>
        <w:t>（結果と分析、考察）</w:t>
      </w:r>
    </w:p>
    <w:p w:rsidR="0075775F" w:rsidRDefault="0075775F" w:rsidP="0075775F">
      <w:r>
        <w:rPr>
          <w:rFonts w:hint="eastAsia"/>
        </w:rPr>
        <w:t xml:space="preserve">　</w:t>
      </w:r>
      <w:r>
        <w:rPr>
          <mc:AlternateContent>
            <mc:Choice Requires="w16se">
              <w:rFonts w:hint="eastAsia"/>
            </mc:Choice>
            <mc:Fallback>
              <w:rFonts w:ascii="Segoe UI Emoji" w:eastAsia="Segoe UI Emoji" w:hAnsi="Segoe UI Emoji" w:cs="Segoe UI Emoji"/>
            </mc:Fallback>
          </mc:AlternateContent>
        </w:rPr>
        <mc:AlternateContent>
          <mc:Choice Requires="w16se">
            <w16se:symEx w16se:font="Segoe UI Emoji" w16se:char="25A0"/>
          </mc:Choice>
          <mc:Fallback>
            <w:t>■</w:t>
          </mc:Fallback>
        </mc:AlternateContent>
      </w:r>
      <w:r w:rsidR="0051482D">
        <w:rPr>
          <w:rFonts w:hint="eastAsia"/>
        </w:rPr>
        <w:t>結果と分析：</w:t>
      </w:r>
      <w:r>
        <w:rPr>
          <w:rFonts w:hint="eastAsia"/>
        </w:rPr>
        <w:t>データ</w:t>
      </w:r>
      <w:r w:rsidR="00887849">
        <w:rPr>
          <w:rFonts w:hint="eastAsia"/>
        </w:rPr>
        <w:t>示し、</w:t>
      </w:r>
      <w:r w:rsidR="0051482D">
        <w:rPr>
          <w:rFonts w:hint="eastAsia"/>
        </w:rPr>
        <w:t>データを</w:t>
      </w:r>
      <w:r>
        <w:rPr>
          <w:rFonts w:hint="eastAsia"/>
        </w:rPr>
        <w:t>統計処理し</w:t>
      </w:r>
      <w:r w:rsidR="00E9225E">
        <w:rPr>
          <w:rFonts w:hint="eastAsia"/>
        </w:rPr>
        <w:t>て</w:t>
      </w:r>
      <w:r>
        <w:rPr>
          <w:rFonts w:hint="eastAsia"/>
        </w:rPr>
        <w:t>、図</w:t>
      </w:r>
      <w:r w:rsidR="0051482D">
        <w:rPr>
          <w:rFonts w:hint="eastAsia"/>
        </w:rPr>
        <w:t>・</w:t>
      </w:r>
      <w:r>
        <w:rPr>
          <w:rFonts w:hint="eastAsia"/>
        </w:rPr>
        <w:t>表</w:t>
      </w:r>
      <w:r w:rsidR="0051482D">
        <w:rPr>
          <w:rFonts w:hint="eastAsia"/>
        </w:rPr>
        <w:t>・</w:t>
      </w:r>
      <w:r>
        <w:rPr>
          <w:rFonts w:hint="eastAsia"/>
        </w:rPr>
        <w:t>グラフを作成する</w:t>
      </w:r>
    </w:p>
    <w:p w:rsidR="00E15AAE" w:rsidRDefault="00E15AAE" w:rsidP="0075775F">
      <w:r>
        <w:rPr>
          <w:rFonts w:hint="eastAsia"/>
        </w:rPr>
        <w:t xml:space="preserve">　　・量的研究の場合は結果をグラフ化する。</w:t>
      </w:r>
    </w:p>
    <w:p w:rsidR="005E6FBB" w:rsidRDefault="00E15AAE" w:rsidP="0075775F">
      <w:r>
        <w:rPr>
          <w:rFonts w:hint="eastAsia"/>
        </w:rPr>
        <w:t xml:space="preserve">　　・質的研究の場合は結果を</w:t>
      </w:r>
      <w:r w:rsidR="005E6FBB">
        <w:rPr>
          <w:rFonts w:hint="eastAsia"/>
        </w:rPr>
        <w:t>図や</w:t>
      </w:r>
      <w:r>
        <w:rPr>
          <w:rFonts w:hint="eastAsia"/>
        </w:rPr>
        <w:t>表</w:t>
      </w:r>
      <w:r w:rsidR="005E6FBB">
        <w:rPr>
          <w:rFonts w:hint="eastAsia"/>
        </w:rPr>
        <w:t>にまとめる。</w:t>
      </w:r>
      <w:r w:rsidR="005E6FBB" w:rsidRPr="005E6FBB">
        <w:rPr>
          <w:rFonts w:hint="eastAsia"/>
          <w:u w:val="single"/>
        </w:rPr>
        <w:t>＊今回のレポートでは省略する</w:t>
      </w:r>
    </w:p>
    <w:p w:rsidR="005E6FBB" w:rsidRDefault="005E6FBB" w:rsidP="0075775F">
      <w:r>
        <w:rPr>
          <w:rFonts w:hint="eastAsia"/>
          <w:noProof/>
        </w:rPr>
        <mc:AlternateContent>
          <mc:Choice Requires="wps">
            <w:drawing>
              <wp:anchor distT="0" distB="0" distL="114300" distR="114300" simplePos="0" relativeHeight="251660800" behindDoc="0" locked="0" layoutInCell="1" allowOverlap="1" wp14:anchorId="4486A9DB" wp14:editId="7D2F1A6F">
                <wp:simplePos x="0" y="0"/>
                <wp:positionH relativeFrom="column">
                  <wp:posOffset>391886</wp:posOffset>
                </wp:positionH>
                <wp:positionV relativeFrom="paragraph">
                  <wp:posOffset>225870</wp:posOffset>
                </wp:positionV>
                <wp:extent cx="5095240" cy="938151"/>
                <wp:effectExtent l="0" t="0" r="10160" b="14605"/>
                <wp:wrapNone/>
                <wp:docPr id="9" name="正方形/長方形 9"/>
                <wp:cNvGraphicFramePr/>
                <a:graphic xmlns:a="http://schemas.openxmlformats.org/drawingml/2006/main">
                  <a:graphicData uri="http://schemas.microsoft.com/office/word/2010/wordprocessingShape">
                    <wps:wsp>
                      <wps:cNvSpPr/>
                      <wps:spPr>
                        <a:xfrm>
                          <a:off x="0" y="0"/>
                          <a:ext cx="5095240" cy="938151"/>
                        </a:xfrm>
                        <a:prstGeom prst="rect">
                          <a:avLst/>
                        </a:prstGeom>
                        <a:noFill/>
                        <a:ln w="9525" cap="flat" cmpd="sng" algn="ctr">
                          <a:solidFill>
                            <a:sysClr val="windowText" lastClr="000000"/>
                          </a:solidFill>
                          <a:prstDash val="solid"/>
                        </a:ln>
                        <a:effectLst/>
                      </wps:spPr>
                      <wps:txbx>
                        <w:txbxContent>
                          <w:p w:rsidR="00887849" w:rsidRPr="00A05256" w:rsidRDefault="00887849" w:rsidP="00674B26">
                            <w:pPr>
                              <w:jc w:val="left"/>
                              <w:rPr>
                                <w:color w:val="FF000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486A9DB" id="正方形/長方形 9" o:spid="_x0000_s1035" style="position:absolute;left:0;text-align:left;margin-left:30.85pt;margin-top:17.8pt;width:401.2pt;height:73.8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" filled="f" strokecolor="windowText">
                <v:textbox>
                  <w:txbxContent>
                    <w:p w:rsidR="00887849" w:rsidRPr="00A05256" w:rsidRDefault="00887849" w:rsidP="00674B26">
                      <w:pPr>
                        <w:jc w:val="left"/>
                        <w:rPr>
                          <w:color w:val="FF0000"/>
                        </w:rPr>
                      </w:pPr>
                    </w:p>
                  </w:txbxContent>
                </v:textbox>
              </v:rect>
            </w:pict>
          </mc:Fallback>
        </mc:AlternateContent>
      </w:r>
      <w:r>
        <w:rPr>
          <w:rFonts w:hint="eastAsia"/>
        </w:rPr>
        <w:t xml:space="preserve">　　</w:t>
      </w:r>
      <w:r w:rsidR="00A05256">
        <w:rPr>
          <w:rFonts w:hint="eastAsia"/>
        </w:rPr>
        <w:t xml:space="preserve">　</w:t>
      </w:r>
      <w:r>
        <w:rPr>
          <w:rFonts w:hint="eastAsia"/>
        </w:rPr>
        <w:t>＊データとして扱える報告は何だろう？</w:t>
      </w:r>
    </w:p>
    <w:p w:rsidR="005E6FBB" w:rsidRDefault="005E6FBB" w:rsidP="0075775F"/>
    <w:p w:rsidR="005E6FBB" w:rsidRDefault="005E6FBB" w:rsidP="0075775F"/>
    <w:p w:rsidR="00A05256" w:rsidRDefault="00A05256" w:rsidP="0075775F"/>
    <w:p w:rsidR="00447415" w:rsidRDefault="00447415" w:rsidP="0075775F"/>
    <w:p w:rsidR="0075775F" w:rsidRDefault="0075775F" w:rsidP="0075775F">
      <w:r>
        <w:rPr>
          <w:rFonts w:hint="eastAsia"/>
        </w:rPr>
        <w:t xml:space="preserve">　</w:t>
      </w:r>
      <w:r>
        <w:rPr>
          <mc:AlternateContent>
            <mc:Choice Requires="w16se">
              <w:rFonts w:hint="eastAsia"/>
            </mc:Choice>
            <mc:Fallback>
              <w:rFonts w:ascii="Segoe UI Emoji" w:eastAsia="Segoe UI Emoji" w:hAnsi="Segoe UI Emoji" w:cs="Segoe UI Emoji"/>
            </mc:Fallback>
          </mc:AlternateContent>
        </w:rPr>
        <mc:AlternateContent>
          <mc:Choice Requires="w16se">
            <w16se:symEx w16se:font="Segoe UI Emoji" w16se:char="25A0"/>
          </mc:Choice>
          <mc:Fallback>
            <w:t>■</w:t>
          </mc:Fallback>
        </mc:AlternateContent>
      </w:r>
      <w:r w:rsidR="00887849">
        <w:rPr>
          <w:rFonts w:hint="eastAsia"/>
        </w:rPr>
        <w:t>考察：</w:t>
      </w:r>
      <w:r w:rsidR="00E15AAE">
        <w:rPr>
          <w:rFonts w:hint="eastAsia"/>
        </w:rPr>
        <w:t>結果と他のデータや事実から、見えないメカニズムを推論する</w:t>
      </w:r>
    </w:p>
    <w:p w:rsidR="0075775F" w:rsidRDefault="0075775F" w:rsidP="005E6FBB">
      <w:pPr>
        <w:ind w:left="630" w:hangingChars="300" w:hanging="630"/>
      </w:pPr>
      <w:r>
        <w:rPr>
          <w:rFonts w:hint="eastAsia"/>
        </w:rPr>
        <w:t xml:space="preserve">　　・</w:t>
      </w:r>
      <w:r w:rsidR="00CD6016" w:rsidRPr="00CD6016">
        <w:rPr>
          <w:rFonts w:hint="eastAsia"/>
        </w:rPr>
        <w:t>結果を別の既成データや事実と比較して、自分の見解を論理的に述べる</w:t>
      </w:r>
    </w:p>
    <w:p w:rsidR="006F5314" w:rsidRDefault="0075775F" w:rsidP="005E6FBB">
      <w:pPr>
        <w:ind w:left="840" w:hangingChars="400" w:hanging="840"/>
      </w:pPr>
      <w:r>
        <w:rPr>
          <w:rFonts w:hint="eastAsia"/>
        </w:rPr>
        <w:t xml:space="preserve">　　</w:t>
      </w:r>
      <w:r w:rsidR="00A05256">
        <w:rPr>
          <w:rFonts w:hint="eastAsia"/>
        </w:rPr>
        <w:t xml:space="preserve">　</w:t>
      </w:r>
      <w:r w:rsidR="005E6FBB">
        <w:rPr>
          <w:rFonts w:hint="eastAsia"/>
        </w:rPr>
        <w:t>＊</w:t>
      </w:r>
      <w:r w:rsidR="000D1227">
        <w:rPr>
          <w:rFonts w:hint="eastAsia"/>
        </w:rPr>
        <w:t>比較に使える報告は何だろう？</w:t>
      </w:r>
    </w:p>
    <w:p w:rsidR="005E6FBB" w:rsidRDefault="005E6FBB" w:rsidP="0075775F">
      <w:r w:rsidRPr="00C862D6">
        <w:rPr>
          <w:rFonts w:hint="eastAsia"/>
          <w:noProof/>
          <w:color w:val="FF0000"/>
        </w:rPr>
        <mc:AlternateContent>
          <mc:Choice Requires="wps">
            <w:drawing>
              <wp:anchor distT="0" distB="0" distL="114300" distR="114300" simplePos="0" relativeHeight="251656704" behindDoc="0" locked="0" layoutInCell="1" allowOverlap="1" wp14:anchorId="3EFB54E5" wp14:editId="4AF4BE3E">
                <wp:simplePos x="0" y="0"/>
                <wp:positionH relativeFrom="column">
                  <wp:posOffset>389255</wp:posOffset>
                </wp:positionH>
                <wp:positionV relativeFrom="paragraph">
                  <wp:posOffset>13971</wp:posOffset>
                </wp:positionV>
                <wp:extent cx="5095240" cy="571500"/>
                <wp:effectExtent l="0" t="0" r="10160" b="19050"/>
                <wp:wrapNone/>
                <wp:docPr id="10" name="正方形/長方形 10"/>
                <wp:cNvGraphicFramePr/>
                <a:graphic xmlns:a="http://schemas.openxmlformats.org/drawingml/2006/main">
                  <a:graphicData uri="http://schemas.microsoft.com/office/word/2010/wordprocessingShape">
                    <wps:wsp>
                      <wps:cNvSpPr/>
                      <wps:spPr>
                        <a:xfrm>
                          <a:off x="0" y="0"/>
                          <a:ext cx="5095240" cy="571500"/>
                        </a:xfrm>
                        <a:prstGeom prst="rect">
                          <a:avLst/>
                        </a:prstGeom>
                        <a:noFill/>
                        <a:ln w="9525" cap="flat" cmpd="sng" algn="ctr">
                          <a:solidFill>
                            <a:sysClr val="windowText" lastClr="000000"/>
                          </a:solidFill>
                          <a:prstDash val="solid"/>
                        </a:ln>
                        <a:effectLst/>
                      </wps:spPr>
                      <wps:txbx>
                        <w:txbxContent>
                          <w:p w:rsidR="00887849" w:rsidRPr="00167F8A" w:rsidRDefault="00887849" w:rsidP="00887849">
                            <w:pPr>
                              <w:jc w:val="left"/>
                              <w:rPr>
                                <w:color w:val="FF000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EFB54E5" id="正方形/長方形 10" o:spid="_x0000_s1036" style="position:absolute;left:0;text-align:left;margin-left:30.65pt;margin-top:1.1pt;width:401.2pt;height:4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" filled="f" strokecolor="windowText">
                <v:textbox>
                  <w:txbxContent>
                    <w:p w:rsidR="00887849" w:rsidRPr="00167F8A" w:rsidRDefault="00887849" w:rsidP="00887849">
                      <w:pPr>
                        <w:jc w:val="left"/>
                        <w:rPr>
                          <w:color w:val="FF0000"/>
                        </w:rPr>
                      </w:pPr>
                    </w:p>
                  </w:txbxContent>
                </v:textbox>
              </v:rect>
            </w:pict>
          </mc:Fallback>
        </mc:AlternateContent>
      </w:r>
    </w:p>
    <w:p w:rsidR="006F5314" w:rsidRDefault="006F5314" w:rsidP="0075775F"/>
    <w:p w:rsidR="00D23AE4" w:rsidRDefault="00D23AE4" w:rsidP="0075775F"/>
    <w:p w:rsidR="0075775F" w:rsidRDefault="00E9225E" w:rsidP="0075775F">
      <w:r>
        <w:rPr>
          <w:rFonts w:hint="eastAsia"/>
        </w:rPr>
        <w:t>６</w:t>
      </w:r>
      <w:r w:rsidR="00D23AE4">
        <w:rPr>
          <w:rFonts w:hint="eastAsia"/>
        </w:rPr>
        <w:t>．結論を整理する</w:t>
      </w:r>
      <w:r w:rsidR="002727E7">
        <w:rPr>
          <w:rFonts w:hint="eastAsia"/>
        </w:rPr>
        <w:t>（結論）</w:t>
      </w:r>
    </w:p>
    <w:p w:rsidR="0075775F" w:rsidRDefault="00485A5F" w:rsidP="0075775F">
      <w:r>
        <w:rPr>
          <w:rFonts w:hint="eastAsia"/>
        </w:rPr>
        <w:t xml:space="preserve">　</w:t>
      </w:r>
      <w:r>
        <w:rPr>
          <mc:AlternateContent>
            <mc:Choice Requires="w16se">
              <w:rFonts w:hint="eastAsia"/>
            </mc:Choice>
            <mc:Fallback>
              <w:rFonts w:ascii="Segoe UI Emoji" w:eastAsia="Segoe UI Emoji" w:hAnsi="Segoe UI Emoji" w:cs="Segoe UI Emoji"/>
            </mc:Fallback>
          </mc:AlternateContent>
        </w:rPr>
        <mc:AlternateContent>
          <mc:Choice Requires="w16se">
            <w16se:symEx w16se:font="Segoe UI Emoji" w16se:char="25A0"/>
          </mc:Choice>
          <mc:Fallback>
            <w:t>■</w:t>
          </mc:Fallback>
        </mc:AlternateContent>
      </w:r>
      <w:r w:rsidR="00887849">
        <w:rPr>
          <w:rFonts w:hint="eastAsia"/>
        </w:rPr>
        <w:t>結論：</w:t>
      </w:r>
      <w:r w:rsidR="0075775F">
        <w:rPr>
          <w:rFonts w:hint="eastAsia"/>
        </w:rPr>
        <w:t>全体</w:t>
      </w:r>
      <w:r>
        <w:rPr>
          <w:rFonts w:hint="eastAsia"/>
        </w:rPr>
        <w:t>（</w:t>
      </w:r>
      <w:r w:rsidR="005304C2">
        <w:rPr>
          <w:rFonts w:hint="eastAsia"/>
        </w:rPr>
        <w:t>リサーチクエスチョン</w:t>
      </w:r>
      <w:r w:rsidRPr="00485A5F">
        <w:rPr>
          <w:rFonts w:hint="eastAsia"/>
        </w:rPr>
        <w:t>、答え、根拠</w:t>
      </w:r>
      <w:r>
        <w:rPr>
          <w:rFonts w:hint="eastAsia"/>
        </w:rPr>
        <w:t>）</w:t>
      </w:r>
      <w:r w:rsidR="0075775F">
        <w:rPr>
          <w:rFonts w:hint="eastAsia"/>
        </w:rPr>
        <w:t>の要約</w:t>
      </w:r>
      <w:r>
        <w:rPr>
          <w:rFonts w:hint="eastAsia"/>
        </w:rPr>
        <w:t>を示す</w:t>
      </w:r>
    </w:p>
    <w:p w:rsidR="006812E0" w:rsidRDefault="006812E0" w:rsidP="00167F8A">
      <w:r>
        <w:rPr>
          <w:rFonts w:hint="eastAsia"/>
        </w:rPr>
        <w:t xml:space="preserve">　　＊結論だけで独立した</w:t>
      </w:r>
      <w:r w:rsidR="00674B26">
        <w:rPr>
          <w:rFonts w:hint="eastAsia"/>
        </w:rPr>
        <w:t>章</w:t>
      </w:r>
      <w:r>
        <w:rPr>
          <w:rFonts w:hint="eastAsia"/>
        </w:rPr>
        <w:t>となるように、再度、全体を要約する</w:t>
      </w:r>
    </w:p>
    <w:p w:rsidR="0075775F" w:rsidRDefault="00887849" w:rsidP="00887849">
      <w:pPr>
        <w:ind w:leftChars="200" w:left="630" w:hangingChars="100" w:hanging="210"/>
      </w:pPr>
      <w:r>
        <w:rPr>
          <w:rFonts w:hint="eastAsia"/>
        </w:rPr>
        <w:t>＊</w:t>
      </w:r>
      <w:r w:rsidR="0075775F">
        <w:rPr>
          <w:rFonts w:hint="eastAsia"/>
        </w:rPr>
        <w:t>答えの限界、未解決のこと、新たに出てきた疑問</w:t>
      </w:r>
      <w:r w:rsidR="00485A5F">
        <w:rPr>
          <w:rFonts w:hint="eastAsia"/>
        </w:rPr>
        <w:t>、</w:t>
      </w:r>
      <w:r w:rsidR="0075775F">
        <w:rPr>
          <w:rFonts w:hint="eastAsia"/>
        </w:rPr>
        <w:t>今</w:t>
      </w:r>
      <w:r w:rsidR="00485A5F">
        <w:rPr>
          <w:rFonts w:hint="eastAsia"/>
        </w:rPr>
        <w:t>後取り組むべき課題を示し、今後の研究発展を助ける</w:t>
      </w:r>
    </w:p>
    <w:p w:rsidR="00167F8A" w:rsidRDefault="00167F8A" w:rsidP="005D0B80"/>
    <w:p w:rsidR="002727E7" w:rsidRPr="002727E7" w:rsidRDefault="00E9225E" w:rsidP="005D0B80">
      <w:r>
        <w:rPr>
          <w:rFonts w:hint="eastAsia"/>
        </w:rPr>
        <w:t>７</w:t>
      </w:r>
      <w:r w:rsidR="007F506F">
        <w:rPr>
          <w:rFonts w:hint="eastAsia"/>
        </w:rPr>
        <w:t>．引用・参考文献の内容</w:t>
      </w:r>
    </w:p>
    <w:p w:rsidR="007F506F" w:rsidRPr="002727E7" w:rsidRDefault="002727E7" w:rsidP="002727E7">
      <w:pPr>
        <w:ind w:firstLineChars="100" w:firstLine="210"/>
      </w:pPr>
      <w:r w:rsidRPr="002727E7">
        <w:rPr>
          <mc:AlternateContent>
            <mc:Choice Requires="w16se">
              <w:rFonts w:hint="eastAsia"/>
            </mc:Choice>
            <mc:Fallback>
              <w:rFonts w:ascii="Segoe UI Emoji" w:eastAsia="Segoe UI Emoji" w:hAnsi="Segoe UI Emoji" w:cs="Segoe UI Emoji"/>
            </mc:Fallback>
          </mc:AlternateContent>
        </w:rPr>
        <mc:AlternateContent>
          <mc:Choice Requires="w16se">
            <w16se:symEx w16se:font="Segoe UI Emoji" w16se:char="25A0"/>
          </mc:Choice>
          <mc:Fallback>
            <w:t>■</w:t>
          </mc:Fallback>
        </mc:AlternateContent>
      </w:r>
      <w:r w:rsidR="007F506F" w:rsidRPr="002727E7">
        <w:rPr>
          <w:rFonts w:hint="eastAsia"/>
        </w:rPr>
        <w:t>文中に他人が作成した文章を使用する＝引用</w:t>
      </w:r>
    </w:p>
    <w:p w:rsidR="007F506F" w:rsidRPr="002727E7" w:rsidRDefault="002727E7" w:rsidP="005D0B80">
      <w:r w:rsidRPr="002727E7">
        <w:rPr>
          <w:rFonts w:hint="eastAsia"/>
        </w:rPr>
        <w:t xml:space="preserve">　</w:t>
      </w:r>
      <w:r w:rsidRPr="002727E7">
        <w:rPr>
          <mc:AlternateContent>
            <mc:Choice Requires="w16se">
              <w:rFonts w:hint="eastAsia"/>
            </mc:Choice>
            <mc:Fallback>
              <w:rFonts w:ascii="Segoe UI Emoji" w:eastAsia="Segoe UI Emoji" w:hAnsi="Segoe UI Emoji" w:cs="Segoe UI Emoji"/>
            </mc:Fallback>
          </mc:AlternateContent>
        </w:rPr>
        <mc:AlternateContent>
          <mc:Choice Requires="w16se">
            <w16se:symEx w16se:font="Segoe UI Emoji" w16se:char="25A0"/>
          </mc:Choice>
          <mc:Fallback>
            <w:t>■</w:t>
          </mc:Fallback>
        </mc:AlternateContent>
      </w:r>
      <w:r w:rsidR="007F506F" w:rsidRPr="002727E7">
        <w:rPr>
          <w:rFonts w:hint="eastAsia"/>
        </w:rPr>
        <w:t>文を書くために、特定の資料を使用する＝</w:t>
      </w:r>
      <w:r w:rsidR="00E14C44" w:rsidRPr="002727E7">
        <w:rPr>
          <w:rFonts w:hint="eastAsia"/>
        </w:rPr>
        <w:t>参考</w:t>
      </w:r>
    </w:p>
    <w:p w:rsidR="00F129A1" w:rsidRPr="00D93C85" w:rsidRDefault="007F506F" w:rsidP="00F129A1">
      <w:pPr>
        <w:ind w:firstLineChars="200" w:firstLine="420"/>
      </w:pPr>
      <w:r>
        <w:rPr>
          <w:rFonts w:hint="eastAsia"/>
        </w:rPr>
        <w:t xml:space="preserve">　</w:t>
      </w:r>
      <w:r w:rsidR="00F129A1">
        <w:rPr>
          <w:rFonts w:hint="eastAsia"/>
        </w:rPr>
        <w:t>＊文献一覧の示し方（再掲載）</w:t>
      </w:r>
    </w:p>
    <w:tbl>
      <w:tblPr>
        <w:tblStyle w:val="aa"/>
        <w:tblW w:w="8221" w:type="dxa"/>
        <w:tblInd w:w="534" w:type="dxa"/>
        <w:tblLayout w:type="fixed"/>
        <w:tblLook w:val="04A0" w:firstRow="1" w:lastRow="0" w:firstColumn="1" w:lastColumn="0" w:noHBand="0" w:noVBand="1"/>
      </w:tblPr>
      <w:tblGrid>
        <w:gridCol w:w="708"/>
        <w:gridCol w:w="7513"/>
      </w:tblGrid>
      <w:tr w:rsidR="00F129A1" w:rsidRPr="006853F3" w:rsidTr="00F129A1">
        <w:tc>
          <w:tcPr>
            <w:tcW w:w="708" w:type="dxa"/>
            <w:vAlign w:val="center"/>
          </w:tcPr>
          <w:p w:rsidR="00F129A1" w:rsidRPr="006853F3" w:rsidRDefault="00F129A1" w:rsidP="00F129A1">
            <w:pPr>
              <w:spacing w:line="0" w:lineRule="atLeast"/>
              <w:jc w:val="center"/>
              <w:rPr>
                <w:sz w:val="18"/>
              </w:rPr>
            </w:pPr>
            <w:r>
              <w:rPr>
                <w:rFonts w:hint="eastAsia"/>
                <w:sz w:val="18"/>
              </w:rPr>
              <w:t>書籍</w:t>
            </w:r>
          </w:p>
        </w:tc>
        <w:tc>
          <w:tcPr>
            <w:tcW w:w="7513" w:type="dxa"/>
          </w:tcPr>
          <w:p w:rsidR="00F129A1" w:rsidRPr="00F129A1" w:rsidRDefault="00F129A1" w:rsidP="00A86853">
            <w:pPr>
              <w:spacing w:line="0" w:lineRule="atLeast"/>
              <w:ind w:firstLineChars="200" w:firstLine="360"/>
              <w:jc w:val="left"/>
              <w:rPr>
                <w:rFonts w:asciiTheme="majorEastAsia" w:eastAsiaTheme="majorEastAsia" w:hAnsiTheme="majorEastAsia"/>
                <w:sz w:val="18"/>
              </w:rPr>
            </w:pPr>
            <w:r w:rsidRPr="00F129A1">
              <w:rPr>
                <w:rFonts w:asciiTheme="majorEastAsia" w:eastAsiaTheme="majorEastAsia" w:hAnsiTheme="majorEastAsia" w:hint="eastAsia"/>
                <w:sz w:val="18"/>
              </w:rPr>
              <w:t xml:space="preserve">著者（発行年）．『書名』．出版社　</w:t>
            </w:r>
            <w:r w:rsidRPr="00F129A1">
              <w:rPr>
                <w:rFonts w:asciiTheme="majorEastAsia" w:eastAsiaTheme="majorEastAsia" w:hAnsiTheme="majorEastAsia" w:hint="eastAsia"/>
                <w:sz w:val="18"/>
                <w:shd w:val="pct15" w:color="auto" w:fill="FFFFFF"/>
              </w:rPr>
              <w:t>←書籍は『　』で書名を囲む</w:t>
            </w:r>
          </w:p>
          <w:p w:rsidR="00F129A1" w:rsidRPr="006853F3" w:rsidRDefault="00F129A1" w:rsidP="00A86853">
            <w:pPr>
              <w:spacing w:line="0" w:lineRule="atLeast"/>
              <w:jc w:val="left"/>
              <w:rPr>
                <w:sz w:val="18"/>
              </w:rPr>
            </w:pPr>
            <w:r w:rsidRPr="006853F3">
              <w:rPr>
                <w:rFonts w:hint="eastAsia"/>
                <w:sz w:val="18"/>
              </w:rPr>
              <w:t>例）岡本尚也（</w:t>
            </w:r>
            <w:r w:rsidRPr="006853F3">
              <w:rPr>
                <w:rFonts w:hint="eastAsia"/>
                <w:sz w:val="18"/>
              </w:rPr>
              <w:t>2018</w:t>
            </w:r>
            <w:r w:rsidRPr="006853F3">
              <w:rPr>
                <w:rFonts w:hint="eastAsia"/>
                <w:sz w:val="18"/>
              </w:rPr>
              <w:t>）．『課題研究メソッド』．啓林館</w:t>
            </w:r>
          </w:p>
        </w:tc>
      </w:tr>
      <w:tr w:rsidR="00F129A1" w:rsidRPr="006853F3" w:rsidTr="00F129A1">
        <w:tc>
          <w:tcPr>
            <w:tcW w:w="708" w:type="dxa"/>
            <w:vAlign w:val="center"/>
          </w:tcPr>
          <w:p w:rsidR="00F129A1" w:rsidRPr="006853F3" w:rsidRDefault="00F129A1" w:rsidP="00A86853">
            <w:pPr>
              <w:spacing w:line="0" w:lineRule="atLeast"/>
              <w:jc w:val="center"/>
              <w:rPr>
                <w:sz w:val="18"/>
              </w:rPr>
            </w:pPr>
            <w:r w:rsidRPr="006853F3">
              <w:rPr>
                <w:rFonts w:hint="eastAsia"/>
                <w:sz w:val="18"/>
              </w:rPr>
              <w:t>論文</w:t>
            </w:r>
          </w:p>
        </w:tc>
        <w:tc>
          <w:tcPr>
            <w:tcW w:w="7513" w:type="dxa"/>
          </w:tcPr>
          <w:p w:rsidR="00F129A1" w:rsidRPr="00F129A1" w:rsidRDefault="00F129A1" w:rsidP="00A86853">
            <w:pPr>
              <w:spacing w:line="0" w:lineRule="atLeast"/>
              <w:rPr>
                <w:rFonts w:asciiTheme="majorEastAsia" w:eastAsiaTheme="majorEastAsia" w:hAnsiTheme="majorEastAsia"/>
                <w:sz w:val="18"/>
              </w:rPr>
            </w:pPr>
            <w:r w:rsidRPr="006853F3">
              <w:rPr>
                <w:rFonts w:hint="eastAsia"/>
                <w:sz w:val="18"/>
              </w:rPr>
              <w:t xml:space="preserve">　　</w:t>
            </w:r>
            <w:r w:rsidRPr="00F129A1">
              <w:rPr>
                <w:rFonts w:asciiTheme="majorEastAsia" w:eastAsiaTheme="majorEastAsia" w:hAnsiTheme="majorEastAsia" w:hint="eastAsia"/>
                <w:sz w:val="18"/>
              </w:rPr>
              <w:t>著者（発行年）．「論文タイトル」．雑誌名,巻数（号数）,ページ</w:t>
            </w:r>
          </w:p>
          <w:p w:rsidR="00F129A1" w:rsidRPr="006853F3" w:rsidRDefault="00F129A1" w:rsidP="00A86853">
            <w:pPr>
              <w:spacing w:line="0" w:lineRule="atLeast"/>
              <w:rPr>
                <w:sz w:val="18"/>
              </w:rPr>
            </w:pPr>
            <w:r w:rsidRPr="006853F3">
              <w:rPr>
                <w:rFonts w:hint="eastAsia"/>
                <w:sz w:val="18"/>
              </w:rPr>
              <w:t>例）太田時男</w:t>
            </w:r>
            <w:r w:rsidRPr="006853F3">
              <w:rPr>
                <w:rFonts w:hint="eastAsia"/>
                <w:sz w:val="18"/>
              </w:rPr>
              <w:t xml:space="preserve">. (1974). </w:t>
            </w:r>
            <w:r w:rsidRPr="006853F3">
              <w:rPr>
                <w:rFonts w:hint="eastAsia"/>
                <w:sz w:val="18"/>
              </w:rPr>
              <w:t>「水素エネルギー・システムの基礎課題」</w:t>
            </w:r>
            <w:r w:rsidRPr="006853F3">
              <w:rPr>
                <w:rFonts w:hint="eastAsia"/>
                <w:sz w:val="18"/>
              </w:rPr>
              <w:t xml:space="preserve">. </w:t>
            </w:r>
            <w:r w:rsidRPr="006853F3">
              <w:rPr>
                <w:rFonts w:hint="eastAsia"/>
                <w:sz w:val="18"/>
              </w:rPr>
              <w:t>日本物理学会誌</w:t>
            </w:r>
            <w:r w:rsidRPr="006853F3">
              <w:rPr>
                <w:rFonts w:hint="eastAsia"/>
                <w:sz w:val="18"/>
              </w:rPr>
              <w:t>, 29(7), 567-575.</w:t>
            </w:r>
            <w:r w:rsidRPr="006853F3">
              <w:rPr>
                <w:rFonts w:hint="eastAsia"/>
                <w:sz w:val="18"/>
              </w:rPr>
              <w:t xml:space="preserve">　　　</w:t>
            </w:r>
            <w:r w:rsidRPr="006853F3">
              <w:rPr>
                <w:rFonts w:hint="eastAsia"/>
                <w:sz w:val="18"/>
                <w:shd w:val="pct15" w:color="auto" w:fill="FFFFFF"/>
              </w:rPr>
              <w:t>↑論文は「　　」でタイトルを囲む</w:t>
            </w:r>
          </w:p>
        </w:tc>
      </w:tr>
      <w:tr w:rsidR="00F129A1" w:rsidRPr="006853F3" w:rsidTr="00F129A1">
        <w:tc>
          <w:tcPr>
            <w:tcW w:w="708" w:type="dxa"/>
            <w:vAlign w:val="center"/>
          </w:tcPr>
          <w:p w:rsidR="00F129A1" w:rsidRPr="006853F3" w:rsidRDefault="00F129A1" w:rsidP="00A86853">
            <w:pPr>
              <w:spacing w:line="0" w:lineRule="atLeast"/>
              <w:jc w:val="center"/>
              <w:rPr>
                <w:sz w:val="18"/>
              </w:rPr>
            </w:pPr>
            <w:r w:rsidRPr="006853F3">
              <w:rPr>
                <w:sz w:val="18"/>
              </w:rPr>
              <w:t>web</w:t>
            </w:r>
          </w:p>
        </w:tc>
        <w:tc>
          <w:tcPr>
            <w:tcW w:w="7513" w:type="dxa"/>
          </w:tcPr>
          <w:p w:rsidR="00F129A1" w:rsidRPr="00F129A1" w:rsidRDefault="00F129A1" w:rsidP="00A86853">
            <w:pPr>
              <w:spacing w:line="0" w:lineRule="atLeast"/>
              <w:rPr>
                <w:rFonts w:asciiTheme="majorEastAsia" w:eastAsiaTheme="majorEastAsia" w:hAnsiTheme="majorEastAsia"/>
                <w:sz w:val="18"/>
              </w:rPr>
            </w:pPr>
            <w:r w:rsidRPr="006853F3">
              <w:rPr>
                <w:rFonts w:hint="eastAsia"/>
                <w:sz w:val="18"/>
              </w:rPr>
              <w:t xml:space="preserve">　</w:t>
            </w:r>
            <w:r w:rsidRPr="00F129A1">
              <w:rPr>
                <w:rFonts w:asciiTheme="majorEastAsia" w:eastAsiaTheme="majorEastAsia" w:hAnsiTheme="majorEastAsia" w:hint="eastAsia"/>
                <w:sz w:val="18"/>
              </w:rPr>
              <w:t xml:space="preserve">　作成者（公開年）．webページのタイトル．URL．アクセスした日付け</w:t>
            </w:r>
          </w:p>
          <w:p w:rsidR="00F129A1" w:rsidRPr="006853F3" w:rsidRDefault="00F129A1" w:rsidP="00F129A1">
            <w:pPr>
              <w:spacing w:line="0" w:lineRule="atLeast"/>
              <w:jc w:val="left"/>
              <w:rPr>
                <w:sz w:val="18"/>
              </w:rPr>
            </w:pPr>
            <w:r w:rsidRPr="006853F3">
              <w:rPr>
                <w:rFonts w:hint="eastAsia"/>
                <w:sz w:val="18"/>
              </w:rPr>
              <w:t>例）文部科学省</w:t>
            </w:r>
            <w:r w:rsidRPr="006853F3">
              <w:rPr>
                <w:rFonts w:hint="eastAsia"/>
                <w:sz w:val="18"/>
              </w:rPr>
              <w:t>(2019) .</w:t>
            </w:r>
            <w:r w:rsidRPr="006853F3">
              <w:rPr>
                <w:rFonts w:hint="eastAsia"/>
                <w:sz w:val="18"/>
              </w:rPr>
              <w:t>平成</w:t>
            </w:r>
            <w:r w:rsidRPr="006853F3">
              <w:rPr>
                <w:rFonts w:hint="eastAsia"/>
                <w:sz w:val="18"/>
              </w:rPr>
              <w:t>30</w:t>
            </w:r>
            <w:r w:rsidRPr="006853F3">
              <w:rPr>
                <w:rFonts w:hint="eastAsia"/>
                <w:sz w:val="18"/>
              </w:rPr>
              <w:t>年版</w:t>
            </w:r>
            <w:r w:rsidRPr="006853F3">
              <w:rPr>
                <w:rFonts w:hint="eastAsia"/>
                <w:sz w:val="18"/>
              </w:rPr>
              <w:t xml:space="preserve"> </w:t>
            </w:r>
            <w:r w:rsidRPr="006853F3">
              <w:rPr>
                <w:rFonts w:hint="eastAsia"/>
                <w:sz w:val="18"/>
              </w:rPr>
              <w:t>科学技術白書</w:t>
            </w:r>
            <w:r w:rsidRPr="006853F3">
              <w:rPr>
                <w:rFonts w:hint="eastAsia"/>
                <w:sz w:val="18"/>
              </w:rPr>
              <w:t>.</w:t>
            </w:r>
            <w:r w:rsidRPr="006853F3">
              <w:rPr>
                <w:sz w:val="18"/>
              </w:rPr>
              <w:t xml:space="preserve"> http://www.mext.go.jp/b_menu/hakusho/html/hpaa201801.htm</w:t>
            </w:r>
            <w:r>
              <w:rPr>
                <w:sz w:val="18"/>
              </w:rPr>
              <w:t>l</w:t>
            </w:r>
            <w:r w:rsidRPr="006853F3">
              <w:rPr>
                <w:rFonts w:hint="eastAsia"/>
                <w:sz w:val="18"/>
              </w:rPr>
              <w:t>.</w:t>
            </w:r>
            <w:r w:rsidRPr="006853F3">
              <w:rPr>
                <w:rFonts w:hint="eastAsia"/>
                <w:sz w:val="18"/>
              </w:rPr>
              <w:t xml:space="preserve">　</w:t>
            </w:r>
            <w:r w:rsidRPr="006853F3">
              <w:rPr>
                <w:rFonts w:hint="eastAsia"/>
                <w:sz w:val="18"/>
              </w:rPr>
              <w:t>2019</w:t>
            </w:r>
            <w:r w:rsidRPr="006853F3">
              <w:rPr>
                <w:rFonts w:hint="eastAsia"/>
                <w:sz w:val="18"/>
              </w:rPr>
              <w:t>年</w:t>
            </w:r>
            <w:r w:rsidRPr="006853F3">
              <w:rPr>
                <w:rFonts w:hint="eastAsia"/>
                <w:sz w:val="18"/>
              </w:rPr>
              <w:t>4</w:t>
            </w:r>
            <w:r w:rsidRPr="006853F3">
              <w:rPr>
                <w:rFonts w:hint="eastAsia"/>
                <w:sz w:val="18"/>
              </w:rPr>
              <w:t>月</w:t>
            </w:r>
            <w:r w:rsidRPr="006853F3">
              <w:rPr>
                <w:rFonts w:hint="eastAsia"/>
                <w:sz w:val="18"/>
              </w:rPr>
              <w:t>13</w:t>
            </w:r>
            <w:r w:rsidRPr="006853F3">
              <w:rPr>
                <w:rFonts w:hint="eastAsia"/>
                <w:sz w:val="18"/>
              </w:rPr>
              <w:t>日</w:t>
            </w:r>
            <w:r w:rsidRPr="006853F3">
              <w:rPr>
                <w:rFonts w:hint="eastAsia"/>
                <w:sz w:val="18"/>
              </w:rPr>
              <w:t>.</w:t>
            </w:r>
          </w:p>
        </w:tc>
      </w:tr>
    </w:tbl>
    <w:p w:rsidR="007F506F" w:rsidRPr="00F129A1" w:rsidRDefault="007F506F" w:rsidP="005D0B80"/>
    <w:p w:rsidR="00485A5F" w:rsidRDefault="00E9225E" w:rsidP="005D0B80">
      <w:r>
        <w:rPr>
          <w:rFonts w:hint="eastAsia"/>
        </w:rPr>
        <w:t>８</w:t>
      </w:r>
      <w:r w:rsidR="00485A5F">
        <w:rPr>
          <w:rFonts w:hint="eastAsia"/>
        </w:rPr>
        <w:t>．</w:t>
      </w:r>
      <w:r w:rsidR="00B45C53">
        <w:rPr>
          <w:rFonts w:hint="eastAsia"/>
        </w:rPr>
        <w:t>校閲</w:t>
      </w:r>
      <w:r w:rsidR="00D23AE4">
        <w:rPr>
          <w:rFonts w:hint="eastAsia"/>
        </w:rPr>
        <w:t>する</w:t>
      </w:r>
    </w:p>
    <w:p w:rsidR="007F506F" w:rsidRDefault="007F506F" w:rsidP="007F506F">
      <w:r>
        <w:rPr>
          <w:rFonts w:hint="eastAsia"/>
        </w:rPr>
        <w:t xml:space="preserve">　①</w:t>
      </w:r>
      <w:r w:rsidR="00F96087">
        <w:rPr>
          <w:rFonts w:hint="eastAsia"/>
        </w:rPr>
        <w:t>動詞と時制</w:t>
      </w:r>
    </w:p>
    <w:p w:rsidR="007F506F" w:rsidRDefault="006812E0" w:rsidP="007F506F">
      <w:r>
        <w:rPr>
          <w:rFonts w:hint="eastAsia"/>
        </w:rPr>
        <w:t xml:space="preserve">　・論文の構成により、よく使われる思考・伝達動詞と時制がある</w:t>
      </w:r>
    </w:p>
    <w:tbl>
      <w:tblPr>
        <w:tblStyle w:val="aa"/>
        <w:tblW w:w="0" w:type="auto"/>
        <w:tblInd w:w="534" w:type="dxa"/>
        <w:tblLook w:val="04A0" w:firstRow="1" w:lastRow="0" w:firstColumn="1" w:lastColumn="0" w:noHBand="0" w:noVBand="1"/>
      </w:tblPr>
      <w:tblGrid>
        <w:gridCol w:w="2126"/>
        <w:gridCol w:w="6205"/>
      </w:tblGrid>
      <w:tr w:rsidR="007F506F" w:rsidTr="007F506F">
        <w:tc>
          <w:tcPr>
            <w:tcW w:w="2126" w:type="dxa"/>
          </w:tcPr>
          <w:p w:rsidR="007F506F" w:rsidRDefault="007F506F" w:rsidP="007F506F">
            <w:pPr>
              <w:spacing w:line="0" w:lineRule="atLeast"/>
            </w:pPr>
            <w:r>
              <w:rPr>
                <w:rFonts w:hint="eastAsia"/>
              </w:rPr>
              <w:t>目的（現在形）</w:t>
            </w:r>
          </w:p>
        </w:tc>
        <w:tc>
          <w:tcPr>
            <w:tcW w:w="6205" w:type="dxa"/>
          </w:tcPr>
          <w:p w:rsidR="007F506F" w:rsidRDefault="007F506F" w:rsidP="007F506F">
            <w:pPr>
              <w:spacing w:line="0" w:lineRule="atLeast"/>
            </w:pPr>
            <w:r>
              <w:rPr>
                <w:rFonts w:hint="eastAsia"/>
              </w:rPr>
              <w:t>述べる、論じる、扱う、議論する、報告する、紹介する、明らかにする、示す、主張する、提案する</w:t>
            </w:r>
          </w:p>
        </w:tc>
      </w:tr>
      <w:tr w:rsidR="007F506F" w:rsidRPr="00DB55B5" w:rsidTr="007F506F">
        <w:tc>
          <w:tcPr>
            <w:tcW w:w="2126" w:type="dxa"/>
          </w:tcPr>
          <w:p w:rsidR="007F506F" w:rsidRDefault="007F506F" w:rsidP="007F506F">
            <w:pPr>
              <w:spacing w:line="0" w:lineRule="atLeast"/>
            </w:pPr>
            <w:r>
              <w:rPr>
                <w:rFonts w:hint="eastAsia"/>
              </w:rPr>
              <w:t>資料（現在進行形）</w:t>
            </w:r>
          </w:p>
        </w:tc>
        <w:tc>
          <w:tcPr>
            <w:tcW w:w="6205" w:type="dxa"/>
          </w:tcPr>
          <w:p w:rsidR="007F506F" w:rsidRDefault="007F506F" w:rsidP="007F506F">
            <w:pPr>
              <w:spacing w:line="0" w:lineRule="atLeast"/>
            </w:pPr>
            <w:r>
              <w:rPr>
                <w:rFonts w:hint="eastAsia"/>
              </w:rPr>
              <w:t>指摘している、言及している、触れている、引用している、挙げている、紹介している</w:t>
            </w:r>
          </w:p>
        </w:tc>
      </w:tr>
      <w:tr w:rsidR="007F506F" w:rsidTr="007F506F">
        <w:tc>
          <w:tcPr>
            <w:tcW w:w="2126" w:type="dxa"/>
          </w:tcPr>
          <w:p w:rsidR="007F506F" w:rsidRDefault="007F506F" w:rsidP="007F506F">
            <w:pPr>
              <w:spacing w:line="0" w:lineRule="atLeast"/>
            </w:pPr>
            <w:r>
              <w:rPr>
                <w:rFonts w:hint="eastAsia"/>
              </w:rPr>
              <w:t>結果（過去形）</w:t>
            </w:r>
          </w:p>
        </w:tc>
        <w:tc>
          <w:tcPr>
            <w:tcW w:w="6205" w:type="dxa"/>
          </w:tcPr>
          <w:p w:rsidR="007F506F" w:rsidRDefault="007F506F" w:rsidP="007F506F">
            <w:pPr>
              <w:spacing w:line="0" w:lineRule="atLeast"/>
            </w:pPr>
            <w:r>
              <w:rPr>
                <w:rFonts w:hint="eastAsia"/>
              </w:rPr>
              <w:t>調べた、調査した、分析した、検討した、実験した、測定した、観察した、記録した、収集した、使用した</w:t>
            </w:r>
          </w:p>
        </w:tc>
      </w:tr>
      <w:tr w:rsidR="007F506F" w:rsidTr="007F506F">
        <w:tc>
          <w:tcPr>
            <w:tcW w:w="2126" w:type="dxa"/>
          </w:tcPr>
          <w:p w:rsidR="007F506F" w:rsidRDefault="007F506F" w:rsidP="007F506F">
            <w:pPr>
              <w:spacing w:line="0" w:lineRule="atLeast"/>
            </w:pPr>
            <w:r>
              <w:rPr>
                <w:rFonts w:hint="eastAsia"/>
              </w:rPr>
              <w:t>分析（過去形）</w:t>
            </w:r>
          </w:p>
        </w:tc>
        <w:tc>
          <w:tcPr>
            <w:tcW w:w="6205" w:type="dxa"/>
          </w:tcPr>
          <w:p w:rsidR="007F506F" w:rsidRDefault="007F506F" w:rsidP="007F506F">
            <w:pPr>
              <w:spacing w:line="0" w:lineRule="atLeast"/>
            </w:pPr>
            <w:r>
              <w:rPr>
                <w:rFonts w:hint="eastAsia"/>
              </w:rPr>
              <w:t>わかった、あきらかになった、見られた、現れた</w:t>
            </w:r>
          </w:p>
        </w:tc>
      </w:tr>
      <w:tr w:rsidR="007F506F" w:rsidTr="007F506F">
        <w:tc>
          <w:tcPr>
            <w:tcW w:w="2126" w:type="dxa"/>
          </w:tcPr>
          <w:p w:rsidR="007F506F" w:rsidRDefault="007F506F" w:rsidP="007F506F">
            <w:pPr>
              <w:spacing w:line="0" w:lineRule="atLeast"/>
            </w:pPr>
            <w:r>
              <w:rPr>
                <w:rFonts w:hint="eastAsia"/>
              </w:rPr>
              <w:t>考察（現在形）</w:t>
            </w:r>
          </w:p>
        </w:tc>
        <w:tc>
          <w:tcPr>
            <w:tcW w:w="6205" w:type="dxa"/>
          </w:tcPr>
          <w:p w:rsidR="007F506F" w:rsidRDefault="007F506F" w:rsidP="007F506F">
            <w:pPr>
              <w:spacing w:line="0" w:lineRule="atLeast"/>
            </w:pPr>
            <w:r>
              <w:rPr>
                <w:rFonts w:hint="eastAsia"/>
              </w:rPr>
              <w:t>思われる、考えられる、見られる、言える</w:t>
            </w:r>
          </w:p>
        </w:tc>
      </w:tr>
      <w:tr w:rsidR="007F506F" w:rsidTr="007F506F">
        <w:tc>
          <w:tcPr>
            <w:tcW w:w="2126" w:type="dxa"/>
          </w:tcPr>
          <w:p w:rsidR="007F506F" w:rsidRDefault="007F506F" w:rsidP="007F506F">
            <w:pPr>
              <w:spacing w:line="0" w:lineRule="atLeast"/>
            </w:pPr>
            <w:r>
              <w:rPr>
                <w:rFonts w:hint="eastAsia"/>
              </w:rPr>
              <w:t>結論（過去形）</w:t>
            </w:r>
          </w:p>
        </w:tc>
        <w:tc>
          <w:tcPr>
            <w:tcW w:w="6205" w:type="dxa"/>
          </w:tcPr>
          <w:p w:rsidR="007F506F" w:rsidRDefault="007F506F" w:rsidP="007F506F">
            <w:pPr>
              <w:spacing w:line="0" w:lineRule="atLeast"/>
            </w:pPr>
            <w:r>
              <w:rPr>
                <w:rFonts w:hint="eastAsia"/>
              </w:rPr>
              <w:t>「目的」の動詞の過去形</w:t>
            </w:r>
          </w:p>
        </w:tc>
      </w:tr>
    </w:tbl>
    <w:p w:rsidR="00674B26" w:rsidRDefault="00F96087" w:rsidP="00181754">
      <w:r>
        <w:rPr>
          <w:rFonts w:hint="eastAsia"/>
        </w:rPr>
        <w:t xml:space="preserve">　</w:t>
      </w:r>
      <w:r w:rsidR="007F506F">
        <w:rPr>
          <w:rFonts w:hint="eastAsia"/>
        </w:rPr>
        <w:t>②</w:t>
      </w:r>
      <w:r w:rsidR="00674B26">
        <w:rPr>
          <w:rFonts w:hint="eastAsia"/>
        </w:rPr>
        <w:t>書き言葉を使用する</w:t>
      </w:r>
    </w:p>
    <w:p w:rsidR="00581D99" w:rsidRDefault="00674B26" w:rsidP="00DD6324">
      <w:r>
        <w:rPr>
          <w:rFonts w:hint="eastAsia"/>
        </w:rPr>
        <w:t xml:space="preserve">　</w:t>
      </w:r>
      <w:r w:rsidR="00DD6324">
        <w:rPr>
          <w:rFonts w:hint="eastAsia"/>
        </w:rPr>
        <w:t xml:space="preserve">　</w:t>
      </w:r>
      <w:r w:rsidR="00C164E5">
        <w:rPr>
          <w:rFonts w:hint="eastAsia"/>
        </w:rPr>
        <w:t>「　」は引用</w:t>
      </w:r>
      <w:r w:rsidR="006812E0">
        <w:rPr>
          <w:rFonts w:hint="eastAsia"/>
        </w:rPr>
        <w:t>、語として誤解を避ける場合に使用する。強調の「　」は使用しない</w:t>
      </w:r>
    </w:p>
    <w:sectPr w:rsidR="00581D99" w:rsidSect="00447415">
      <w:headerReference w:type="default" r:id="rId9"/>
      <w:footerReference w:type="default" r:id="rId10"/>
      <w:pgSz w:w="20639" w:h="14572" w:orient="landscape" w:code="12"/>
      <w:pgMar w:top="1080" w:right="1440" w:bottom="1080" w:left="1440" w:header="851" w:footer="454" w:gutter="0"/>
      <w:pgBorders w:offsetFrom="page">
        <w:bottom w:val="single" w:sz="12" w:space="24" w:color="auto"/>
      </w:pgBorders>
      <w:cols w:num="2"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87849" w:rsidRDefault="00887849" w:rsidP="007E02B9">
      <w:r>
        <w:separator/>
      </w:r>
    </w:p>
  </w:endnote>
  <w:endnote w:type="continuationSeparator" w:id="0">
    <w:p w:rsidR="00887849" w:rsidRDefault="00887849" w:rsidP="007E02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Segoe UI Emoji">
    <w:panose1 w:val="020B0502040204020203"/>
    <w:charset w:val="00"/>
    <w:family w:val="swiss"/>
    <w:pitch w:val="variable"/>
    <w:sig w:usb0="00000003" w:usb1="02000000" w:usb2="00000000" w:usb3="00000000" w:csb0="00000001" w:csb1="00000000"/>
  </w:font>
  <w:font w:name="HG丸ｺﾞｼｯｸM-PRO">
    <w:panose1 w:val="020F0600000000000000"/>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87849" w:rsidRDefault="000B6AED">
    <w:pPr>
      <w:pStyle w:val="a5"/>
      <w:pBdr>
        <w:top w:val="single" w:sz="4" w:space="1" w:color="A5A5A5" w:themeColor="background1" w:themeShade="A5"/>
      </w:pBdr>
      <w:jc w:val="right"/>
      <w:rPr>
        <w:color w:val="808080" w:themeColor="background1" w:themeShade="80"/>
      </w:rPr>
    </w:pPr>
    <w:sdt>
      <w:sdtPr>
        <w:rPr>
          <w:rFonts w:hint="eastAsia"/>
          <w:color w:val="808080" w:themeColor="background1" w:themeShade="80"/>
        </w:rPr>
        <w:alias w:val="会社"/>
        <w:id w:val="76161118"/>
        <w:placeholder>
          <w:docPart w:val="16CC4AC1729142BE9641295C4867A36C"/>
        </w:placeholder>
        <w:dataBinding w:prefixMappings="xmlns:ns0='http://schemas.openxmlformats.org/officeDocument/2006/extended-properties'" w:xpath="/ns0:Properties[1]/ns0:Company[1]" w:storeItemID="{6668398D-A668-4E3E-A5EB-62B293D839F1}"/>
        <w:text/>
      </w:sdtPr>
      <w:sdtEndPr/>
      <w:sdtContent>
        <w:r w:rsidR="00887849">
          <w:rPr>
            <w:rFonts w:hint="eastAsia"/>
            <w:color w:val="808080" w:themeColor="background1" w:themeShade="80"/>
          </w:rPr>
          <w:t>高津高校</w:t>
        </w:r>
      </w:sdtContent>
    </w:sdt>
    <w:r w:rsidR="00887849">
      <w:rPr>
        <w:color w:val="808080" w:themeColor="background1" w:themeShade="80"/>
        <w:lang w:val="ja-JP"/>
      </w:rPr>
      <w:t xml:space="preserve"> | </w:t>
    </w:r>
    <w:sdt>
      <w:sdtPr>
        <w:rPr>
          <w:rFonts w:hint="eastAsia"/>
          <w:color w:val="808080" w:themeColor="background1" w:themeShade="80"/>
        </w:rPr>
        <w:alias w:val="住所"/>
        <w:id w:val="76161122"/>
        <w:placeholder>
          <w:docPart w:val="F0011F908B05489AA92187C1CF87BCA2"/>
        </w:placeholder>
        <w:dataBinding w:prefixMappings="xmlns:ns0='http://schemas.microsoft.com/office/2006/coverPageProps'" w:xpath="/ns0:CoverPageProperties[1]/ns0:CompanyAddress[1]" w:storeItemID="{55AF091B-3C7A-41E3-B477-F2FDAA23CFDA}"/>
        <w:text w:multiLine="1"/>
      </w:sdtPr>
      <w:sdtEndPr/>
      <w:sdtContent>
        <w:r w:rsidR="00887849">
          <w:rPr>
            <w:rFonts w:hint="eastAsia"/>
            <w:color w:val="808080" w:themeColor="background1" w:themeShade="80"/>
          </w:rPr>
          <w:t>課題研究基礎</w:t>
        </w:r>
      </w:sdtContent>
    </w:sdt>
  </w:p>
  <w:p w:rsidR="00887849" w:rsidRDefault="00887849">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87849" w:rsidRDefault="00887849" w:rsidP="007E02B9">
      <w:r>
        <w:separator/>
      </w:r>
    </w:p>
  </w:footnote>
  <w:footnote w:type="continuationSeparator" w:id="0">
    <w:p w:rsidR="00887849" w:rsidRDefault="00887849" w:rsidP="007E02B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87849" w:rsidRDefault="00887849">
    <w:pPr>
      <w:pStyle w:val="a3"/>
    </w:pPr>
    <w:r>
      <w:rPr>
        <w:noProof/>
      </w:rPr>
      <mc:AlternateContent>
        <mc:Choice Requires="wps">
          <w:drawing>
            <wp:anchor distT="0" distB="0" distL="114300" distR="114300" simplePos="0" relativeHeight="251668480" behindDoc="0" locked="0" layoutInCell="0" allowOverlap="1" wp14:anchorId="7065132F" wp14:editId="709DED8E">
              <wp:simplePos x="0" y="0"/>
              <wp:positionH relativeFrom="margin">
                <wp:align>left</wp:align>
              </wp:positionH>
              <wp:positionV relativeFrom="topMargin">
                <wp:align>center</wp:align>
              </wp:positionV>
              <wp:extent cx="5943600" cy="170815"/>
              <wp:effectExtent l="0" t="0" r="0" b="1905"/>
              <wp:wrapNone/>
              <wp:docPr id="473" name="テキスト ボックス 4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170815"/>
                      </a:xfrm>
                      <a:prstGeom prst="rect">
                        <a:avLst/>
                      </a:prstGeom>
                      <a:noFill/>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87849" w:rsidRDefault="000B6AED">
                          <w:sdt>
                            <w:sdtPr>
                              <w:alias w:val="タイトル"/>
                              <w:id w:val="78679243"/>
                              <w:dataBinding w:prefixMappings="xmlns:ns0='http://schemas.openxmlformats.org/package/2006/metadata/core-properties' xmlns:ns1='http://purl.org/dc/elements/1.1/'" w:xpath="/ns0:coreProperties[1]/ns1:title[1]" w:storeItemID="{6C3C8BC8-F283-45AE-878A-BAB7291924A1}"/>
                              <w:text/>
                            </w:sdtPr>
                            <w:sdtEndPr/>
                            <w:sdtContent>
                              <w:r w:rsidR="00887849">
                                <w:rPr>
                                  <w:rFonts w:hint="eastAsia"/>
                                </w:rPr>
                                <w:t>レポート作成技術</w:t>
                              </w:r>
                            </w:sdtContent>
                          </w:sdt>
                          <w:r w:rsidR="00887849">
                            <w:rPr>
                              <w:rFonts w:hint="eastAsia"/>
                            </w:rPr>
                            <w:t>２</w:t>
                          </w:r>
                        </w:p>
                      </w:txbxContent>
                    </wps:txbx>
                    <wps:bodyPr rot="0" vert="horz" wrap="square" lIns="91440" tIns="0" rIns="91440" bIns="0" anchor="ctr" anchorCtr="0" upright="1">
                      <a:spAutoFit/>
                    </wps:bodyPr>
                  </wps:wsp>
                </a:graphicData>
              </a:graphic>
              <wp14:sizeRelH relativeFrom="margin">
                <wp14:pctWidth>100000</wp14:pctWidth>
              </wp14:sizeRelH>
              <wp14:sizeRelV relativeFrom="page">
                <wp14:pctHeight>0</wp14:pctHeight>
              </wp14:sizeRelV>
            </wp:anchor>
          </w:drawing>
        </mc:Choice>
        <mc:Fallback>
          <w:pict>
            <v:shapetype w14:anchorId="7065132F" id="_x0000_t202" coordsize="21600,21600" o:spt="202" path="m,l,21600r21600,l21600,xe">
              <v:stroke joinstyle="miter"/>
              <v:path gradientshapeok="t" o:connecttype="rect"/>
            </v:shapetype>
            <v:shape id="テキスト ボックス 473" o:spid="_x0000_s1037" type="#_x0000_t202" style="position:absolute;left:0;text-align:left;margin-left:0;margin-top:0;width:468pt;height:13.45pt;z-index:251668480;visibility:visible;mso-wrap-style:square;mso-width-percent:1000;mso-height-percent:0;mso-wrap-distance-left:9pt;mso-wrap-distance-top:0;mso-wrap-distance-right:9pt;mso-wrap-distance-bottom:0;mso-position-horizontal:left;mso-position-horizontal-relative:margin;mso-position-vertical:center;mso-position-vertical-relative:top-margin-area;mso-width-percent:100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" o:allowincell="f" filled="f" stroked="f">
              <v:textbox style="mso-fit-shape-to-text:t" inset=",0,,0">
                <w:txbxContent>
                  <w:p w:rsidR="00887849" w:rsidRDefault="000B6AED">
                    <w:sdt>
                      <w:sdtPr>
                        <w:alias w:val="タイトル"/>
                        <w:id w:val="78679243"/>
                        <w:dataBinding w:prefixMappings="xmlns:ns0='http://schemas.openxmlformats.org/package/2006/metadata/core-properties' xmlns:ns1='http://purl.org/dc/elements/1.1/'" w:xpath="/ns0:coreProperties[1]/ns1:title[1]" w:storeItemID="{6C3C8BC8-F283-45AE-878A-BAB7291924A1}"/>
                        <w:text/>
                      </w:sdtPr>
                      <w:sdtEndPr/>
                      <w:sdtContent>
                        <w:r w:rsidR="00887849">
                          <w:rPr>
                            <w:rFonts w:hint="eastAsia"/>
                          </w:rPr>
                          <w:t>レポート作成技術</w:t>
                        </w:r>
                      </w:sdtContent>
                    </w:sdt>
                    <w:r w:rsidR="00887849">
                      <w:rPr>
                        <w:rFonts w:hint="eastAsia"/>
                      </w:rPr>
                      <w:t>２</w:t>
                    </w:r>
                  </w:p>
                </w:txbxContent>
              </v:textbox>
              <w10:wrap anchorx="margin" anchory="margin"/>
            </v:shape>
          </w:pict>
        </mc:Fallback>
      </mc:AlternateContent>
    </w:r>
    <w:r>
      <w:rPr>
        <w:noProof/>
      </w:rPr>
      <mc:AlternateContent>
        <mc:Choice Requires="wps">
          <w:drawing>
            <wp:anchor distT="0" distB="0" distL="114300" distR="114300" simplePos="0" relativeHeight="251656192" behindDoc="0" locked="0" layoutInCell="0" allowOverlap="1" wp14:anchorId="75AF479C" wp14:editId="605B2295">
              <wp:simplePos x="0" y="0"/>
              <wp:positionH relativeFrom="page">
                <wp:align>left</wp:align>
              </wp:positionH>
              <wp:positionV relativeFrom="topMargin">
                <wp:align>center</wp:align>
              </wp:positionV>
              <wp:extent cx="914400" cy="170815"/>
              <wp:effectExtent l="0" t="0" r="0" b="0"/>
              <wp:wrapNone/>
              <wp:docPr id="474" name="テキスト ボックス 4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170815"/>
                      </a:xfrm>
                      <a:prstGeom prst="rect">
                        <a:avLst/>
                      </a:prstGeom>
                      <a:solidFill>
                        <a:schemeClr val="accent1"/>
                      </a:solidFill>
                      <a:extLst/>
                    </wps:spPr>
                    <wps:txbx>
                      <w:txbxContent>
                        <w:p w:rsidR="00887849" w:rsidRPr="004F2DDB" w:rsidRDefault="00E945B5">
                          <w:pPr>
                            <w:jc w:val="right"/>
                            <w:rPr>
                              <w:color w:val="FFFFFF" w:themeColor="background1"/>
                              <w14:numForm w14:val="lining"/>
                            </w:rPr>
                          </w:pPr>
                          <w:r>
                            <w:rPr>
                              <w:rFonts w:hint="eastAsia"/>
                              <w:color w:val="FFFFFF" w:themeColor="background1"/>
                              <w14:numForm w14:val="lining"/>
                            </w:rPr>
                            <w:t>５</w:t>
                          </w:r>
                        </w:p>
                      </w:txbxContent>
                    </wps:txbx>
                    <wps:bodyPr rot="0" vert="horz" wrap="square" lIns="91440" tIns="0" rIns="91440" bIns="0" anchor="ctr" anchorCtr="0" upright="1">
                      <a:spAutoFit/>
                    </wps:bodyPr>
                  </wps:wsp>
                </a:graphicData>
              </a:graphic>
              <wp14:sizeRelH relativeFrom="leftMargin">
                <wp14:pctWidth>100000</wp14:pctWidth>
              </wp14:sizeRelH>
              <wp14:sizeRelV relativeFrom="page">
                <wp14:pctHeight>0</wp14:pctHeight>
              </wp14:sizeRelV>
            </wp:anchor>
          </w:drawing>
        </mc:Choice>
        <mc:Fallback>
          <w:pict>
            <v:shape w14:anchorId="75AF479C" id="テキスト ボックス 474" o:spid="_x0000_s1038" type="#_x0000_t202" style="position:absolute;left:0;text-align:left;margin-left:0;margin-top:0;width:1in;height:13.45pt;z-index:251656192;visibility:visible;mso-wrap-style:square;mso-width-percent:1000;mso-height-percent:0;mso-wrap-distance-left:9pt;mso-wrap-distance-top:0;mso-wrap-distance-right:9pt;mso-wrap-distance-bottom:0;mso-position-horizontal:left;mso-position-horizontal-relative:page;mso-position-vertical:center;mso-position-vertical-relative:top-margin-area;mso-width-percent:1000;mso-height-percent:0;mso-width-relative:left-margin-area;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" o:allowincell="f" fillcolor="#4f81bd [3204]" stroked="f">
              <v:textbox style="mso-fit-shape-to-text:t" inset=",0,,0">
                <w:txbxContent>
                  <w:p w:rsidR="00887849" w:rsidRPr="004F2DDB" w:rsidRDefault="00E945B5">
                    <w:pPr>
                      <w:jc w:val="right"/>
                      <w:rPr>
                        <w:color w:val="FFFFFF" w:themeColor="background1"/>
                        <w14:numForm w14:val="lining"/>
                      </w:rPr>
                    </w:pPr>
                    <w:r>
                      <w:rPr>
                        <w:rFonts w:hint="eastAsia"/>
                        <w:color w:val="FFFFFF" w:themeColor="background1"/>
                        <w14:numForm w14:val="lining"/>
                      </w:rPr>
                      <w:t>５</w:t>
                    </w:r>
                  </w:p>
                </w:txbxContent>
              </v:textbox>
              <w10:wrap anchorx="page" anchory="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621589"/>
    <w:multiLevelType w:val="hybridMultilevel"/>
    <w:tmpl w:val="C680D432"/>
    <w:lvl w:ilvl="0" w:tplc="2898ADA4">
      <w:start w:val="1"/>
      <w:numFmt w:val="bullet"/>
      <w:lvlText w:val=""/>
      <w:lvlJc w:val="left"/>
      <w:pPr>
        <w:tabs>
          <w:tab w:val="num" w:pos="720"/>
        </w:tabs>
        <w:ind w:left="720" w:hanging="360"/>
      </w:pPr>
      <w:rPr>
        <w:rFonts w:ascii="Wingdings" w:hAnsi="Wingdings" w:hint="default"/>
      </w:rPr>
    </w:lvl>
    <w:lvl w:ilvl="1" w:tplc="004831C4" w:tentative="1">
      <w:start w:val="1"/>
      <w:numFmt w:val="bullet"/>
      <w:lvlText w:val=""/>
      <w:lvlJc w:val="left"/>
      <w:pPr>
        <w:tabs>
          <w:tab w:val="num" w:pos="1440"/>
        </w:tabs>
        <w:ind w:left="1440" w:hanging="360"/>
      </w:pPr>
      <w:rPr>
        <w:rFonts w:ascii="Wingdings" w:hAnsi="Wingdings" w:hint="default"/>
      </w:rPr>
    </w:lvl>
    <w:lvl w:ilvl="2" w:tplc="AD0ADF3A" w:tentative="1">
      <w:start w:val="1"/>
      <w:numFmt w:val="bullet"/>
      <w:lvlText w:val=""/>
      <w:lvlJc w:val="left"/>
      <w:pPr>
        <w:tabs>
          <w:tab w:val="num" w:pos="2160"/>
        </w:tabs>
        <w:ind w:left="2160" w:hanging="360"/>
      </w:pPr>
      <w:rPr>
        <w:rFonts w:ascii="Wingdings" w:hAnsi="Wingdings" w:hint="default"/>
      </w:rPr>
    </w:lvl>
    <w:lvl w:ilvl="3" w:tplc="52A88296" w:tentative="1">
      <w:start w:val="1"/>
      <w:numFmt w:val="bullet"/>
      <w:lvlText w:val=""/>
      <w:lvlJc w:val="left"/>
      <w:pPr>
        <w:tabs>
          <w:tab w:val="num" w:pos="2880"/>
        </w:tabs>
        <w:ind w:left="2880" w:hanging="360"/>
      </w:pPr>
      <w:rPr>
        <w:rFonts w:ascii="Wingdings" w:hAnsi="Wingdings" w:hint="default"/>
      </w:rPr>
    </w:lvl>
    <w:lvl w:ilvl="4" w:tplc="48E87346" w:tentative="1">
      <w:start w:val="1"/>
      <w:numFmt w:val="bullet"/>
      <w:lvlText w:val=""/>
      <w:lvlJc w:val="left"/>
      <w:pPr>
        <w:tabs>
          <w:tab w:val="num" w:pos="3600"/>
        </w:tabs>
        <w:ind w:left="3600" w:hanging="360"/>
      </w:pPr>
      <w:rPr>
        <w:rFonts w:ascii="Wingdings" w:hAnsi="Wingdings" w:hint="default"/>
      </w:rPr>
    </w:lvl>
    <w:lvl w:ilvl="5" w:tplc="B0702414" w:tentative="1">
      <w:start w:val="1"/>
      <w:numFmt w:val="bullet"/>
      <w:lvlText w:val=""/>
      <w:lvlJc w:val="left"/>
      <w:pPr>
        <w:tabs>
          <w:tab w:val="num" w:pos="4320"/>
        </w:tabs>
        <w:ind w:left="4320" w:hanging="360"/>
      </w:pPr>
      <w:rPr>
        <w:rFonts w:ascii="Wingdings" w:hAnsi="Wingdings" w:hint="default"/>
      </w:rPr>
    </w:lvl>
    <w:lvl w:ilvl="6" w:tplc="900C9FD8" w:tentative="1">
      <w:start w:val="1"/>
      <w:numFmt w:val="bullet"/>
      <w:lvlText w:val=""/>
      <w:lvlJc w:val="left"/>
      <w:pPr>
        <w:tabs>
          <w:tab w:val="num" w:pos="5040"/>
        </w:tabs>
        <w:ind w:left="5040" w:hanging="360"/>
      </w:pPr>
      <w:rPr>
        <w:rFonts w:ascii="Wingdings" w:hAnsi="Wingdings" w:hint="default"/>
      </w:rPr>
    </w:lvl>
    <w:lvl w:ilvl="7" w:tplc="C44E6206" w:tentative="1">
      <w:start w:val="1"/>
      <w:numFmt w:val="bullet"/>
      <w:lvlText w:val=""/>
      <w:lvlJc w:val="left"/>
      <w:pPr>
        <w:tabs>
          <w:tab w:val="num" w:pos="5760"/>
        </w:tabs>
        <w:ind w:left="5760" w:hanging="360"/>
      </w:pPr>
      <w:rPr>
        <w:rFonts w:ascii="Wingdings" w:hAnsi="Wingdings" w:hint="default"/>
      </w:rPr>
    </w:lvl>
    <w:lvl w:ilvl="8" w:tplc="010EB698"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5CC3F4F"/>
    <w:multiLevelType w:val="hybridMultilevel"/>
    <w:tmpl w:val="FA96D850"/>
    <w:lvl w:ilvl="0" w:tplc="377CFCA8">
      <w:start w:val="1"/>
      <w:numFmt w:val="bullet"/>
      <w:lvlText w:val=""/>
      <w:lvlJc w:val="left"/>
      <w:pPr>
        <w:tabs>
          <w:tab w:val="num" w:pos="720"/>
        </w:tabs>
        <w:ind w:left="720" w:hanging="360"/>
      </w:pPr>
      <w:rPr>
        <w:rFonts w:ascii="Wingdings" w:hAnsi="Wingdings" w:hint="default"/>
      </w:rPr>
    </w:lvl>
    <w:lvl w:ilvl="1" w:tplc="7812BB2C" w:tentative="1">
      <w:start w:val="1"/>
      <w:numFmt w:val="bullet"/>
      <w:lvlText w:val=""/>
      <w:lvlJc w:val="left"/>
      <w:pPr>
        <w:tabs>
          <w:tab w:val="num" w:pos="1440"/>
        </w:tabs>
        <w:ind w:left="1440" w:hanging="360"/>
      </w:pPr>
      <w:rPr>
        <w:rFonts w:ascii="Wingdings" w:hAnsi="Wingdings" w:hint="default"/>
      </w:rPr>
    </w:lvl>
    <w:lvl w:ilvl="2" w:tplc="173E0FA0" w:tentative="1">
      <w:start w:val="1"/>
      <w:numFmt w:val="bullet"/>
      <w:lvlText w:val=""/>
      <w:lvlJc w:val="left"/>
      <w:pPr>
        <w:tabs>
          <w:tab w:val="num" w:pos="2160"/>
        </w:tabs>
        <w:ind w:left="2160" w:hanging="360"/>
      </w:pPr>
      <w:rPr>
        <w:rFonts w:ascii="Wingdings" w:hAnsi="Wingdings" w:hint="default"/>
      </w:rPr>
    </w:lvl>
    <w:lvl w:ilvl="3" w:tplc="BCB4BA00" w:tentative="1">
      <w:start w:val="1"/>
      <w:numFmt w:val="bullet"/>
      <w:lvlText w:val=""/>
      <w:lvlJc w:val="left"/>
      <w:pPr>
        <w:tabs>
          <w:tab w:val="num" w:pos="2880"/>
        </w:tabs>
        <w:ind w:left="2880" w:hanging="360"/>
      </w:pPr>
      <w:rPr>
        <w:rFonts w:ascii="Wingdings" w:hAnsi="Wingdings" w:hint="default"/>
      </w:rPr>
    </w:lvl>
    <w:lvl w:ilvl="4" w:tplc="30823A4E" w:tentative="1">
      <w:start w:val="1"/>
      <w:numFmt w:val="bullet"/>
      <w:lvlText w:val=""/>
      <w:lvlJc w:val="left"/>
      <w:pPr>
        <w:tabs>
          <w:tab w:val="num" w:pos="3600"/>
        </w:tabs>
        <w:ind w:left="3600" w:hanging="360"/>
      </w:pPr>
      <w:rPr>
        <w:rFonts w:ascii="Wingdings" w:hAnsi="Wingdings" w:hint="default"/>
      </w:rPr>
    </w:lvl>
    <w:lvl w:ilvl="5" w:tplc="56602320" w:tentative="1">
      <w:start w:val="1"/>
      <w:numFmt w:val="bullet"/>
      <w:lvlText w:val=""/>
      <w:lvlJc w:val="left"/>
      <w:pPr>
        <w:tabs>
          <w:tab w:val="num" w:pos="4320"/>
        </w:tabs>
        <w:ind w:left="4320" w:hanging="360"/>
      </w:pPr>
      <w:rPr>
        <w:rFonts w:ascii="Wingdings" w:hAnsi="Wingdings" w:hint="default"/>
      </w:rPr>
    </w:lvl>
    <w:lvl w:ilvl="6" w:tplc="EB221CE2" w:tentative="1">
      <w:start w:val="1"/>
      <w:numFmt w:val="bullet"/>
      <w:lvlText w:val=""/>
      <w:lvlJc w:val="left"/>
      <w:pPr>
        <w:tabs>
          <w:tab w:val="num" w:pos="5040"/>
        </w:tabs>
        <w:ind w:left="5040" w:hanging="360"/>
      </w:pPr>
      <w:rPr>
        <w:rFonts w:ascii="Wingdings" w:hAnsi="Wingdings" w:hint="default"/>
      </w:rPr>
    </w:lvl>
    <w:lvl w:ilvl="7" w:tplc="82209C4E" w:tentative="1">
      <w:start w:val="1"/>
      <w:numFmt w:val="bullet"/>
      <w:lvlText w:val=""/>
      <w:lvlJc w:val="left"/>
      <w:pPr>
        <w:tabs>
          <w:tab w:val="num" w:pos="5760"/>
        </w:tabs>
        <w:ind w:left="5760" w:hanging="360"/>
      </w:pPr>
      <w:rPr>
        <w:rFonts w:ascii="Wingdings" w:hAnsi="Wingdings" w:hint="default"/>
      </w:rPr>
    </w:lvl>
    <w:lvl w:ilvl="8" w:tplc="DE8405A8"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9D76319"/>
    <w:multiLevelType w:val="hybridMultilevel"/>
    <w:tmpl w:val="0232B82A"/>
    <w:lvl w:ilvl="0" w:tplc="A28A036C">
      <w:start w:val="1"/>
      <w:numFmt w:val="bullet"/>
      <w:lvlText w:val=""/>
      <w:lvlJc w:val="left"/>
      <w:pPr>
        <w:tabs>
          <w:tab w:val="num" w:pos="720"/>
        </w:tabs>
        <w:ind w:left="720" w:hanging="360"/>
      </w:pPr>
      <w:rPr>
        <w:rFonts w:ascii="Wingdings" w:hAnsi="Wingdings" w:hint="default"/>
      </w:rPr>
    </w:lvl>
    <w:lvl w:ilvl="1" w:tplc="C5724086" w:tentative="1">
      <w:start w:val="1"/>
      <w:numFmt w:val="bullet"/>
      <w:lvlText w:val=""/>
      <w:lvlJc w:val="left"/>
      <w:pPr>
        <w:tabs>
          <w:tab w:val="num" w:pos="1440"/>
        </w:tabs>
        <w:ind w:left="1440" w:hanging="360"/>
      </w:pPr>
      <w:rPr>
        <w:rFonts w:ascii="Wingdings" w:hAnsi="Wingdings" w:hint="default"/>
      </w:rPr>
    </w:lvl>
    <w:lvl w:ilvl="2" w:tplc="CDD285A2" w:tentative="1">
      <w:start w:val="1"/>
      <w:numFmt w:val="bullet"/>
      <w:lvlText w:val=""/>
      <w:lvlJc w:val="left"/>
      <w:pPr>
        <w:tabs>
          <w:tab w:val="num" w:pos="2160"/>
        </w:tabs>
        <w:ind w:left="2160" w:hanging="360"/>
      </w:pPr>
      <w:rPr>
        <w:rFonts w:ascii="Wingdings" w:hAnsi="Wingdings" w:hint="default"/>
      </w:rPr>
    </w:lvl>
    <w:lvl w:ilvl="3" w:tplc="3F423730" w:tentative="1">
      <w:start w:val="1"/>
      <w:numFmt w:val="bullet"/>
      <w:lvlText w:val=""/>
      <w:lvlJc w:val="left"/>
      <w:pPr>
        <w:tabs>
          <w:tab w:val="num" w:pos="2880"/>
        </w:tabs>
        <w:ind w:left="2880" w:hanging="360"/>
      </w:pPr>
      <w:rPr>
        <w:rFonts w:ascii="Wingdings" w:hAnsi="Wingdings" w:hint="default"/>
      </w:rPr>
    </w:lvl>
    <w:lvl w:ilvl="4" w:tplc="97E4B57A" w:tentative="1">
      <w:start w:val="1"/>
      <w:numFmt w:val="bullet"/>
      <w:lvlText w:val=""/>
      <w:lvlJc w:val="left"/>
      <w:pPr>
        <w:tabs>
          <w:tab w:val="num" w:pos="3600"/>
        </w:tabs>
        <w:ind w:left="3600" w:hanging="360"/>
      </w:pPr>
      <w:rPr>
        <w:rFonts w:ascii="Wingdings" w:hAnsi="Wingdings" w:hint="default"/>
      </w:rPr>
    </w:lvl>
    <w:lvl w:ilvl="5" w:tplc="A3A6A950" w:tentative="1">
      <w:start w:val="1"/>
      <w:numFmt w:val="bullet"/>
      <w:lvlText w:val=""/>
      <w:lvlJc w:val="left"/>
      <w:pPr>
        <w:tabs>
          <w:tab w:val="num" w:pos="4320"/>
        </w:tabs>
        <w:ind w:left="4320" w:hanging="360"/>
      </w:pPr>
      <w:rPr>
        <w:rFonts w:ascii="Wingdings" w:hAnsi="Wingdings" w:hint="default"/>
      </w:rPr>
    </w:lvl>
    <w:lvl w:ilvl="6" w:tplc="D1CE6824" w:tentative="1">
      <w:start w:val="1"/>
      <w:numFmt w:val="bullet"/>
      <w:lvlText w:val=""/>
      <w:lvlJc w:val="left"/>
      <w:pPr>
        <w:tabs>
          <w:tab w:val="num" w:pos="5040"/>
        </w:tabs>
        <w:ind w:left="5040" w:hanging="360"/>
      </w:pPr>
      <w:rPr>
        <w:rFonts w:ascii="Wingdings" w:hAnsi="Wingdings" w:hint="default"/>
      </w:rPr>
    </w:lvl>
    <w:lvl w:ilvl="7" w:tplc="9698E3B0" w:tentative="1">
      <w:start w:val="1"/>
      <w:numFmt w:val="bullet"/>
      <w:lvlText w:val=""/>
      <w:lvlJc w:val="left"/>
      <w:pPr>
        <w:tabs>
          <w:tab w:val="num" w:pos="5760"/>
        </w:tabs>
        <w:ind w:left="5760" w:hanging="360"/>
      </w:pPr>
      <w:rPr>
        <w:rFonts w:ascii="Wingdings" w:hAnsi="Wingdings" w:hint="default"/>
      </w:rPr>
    </w:lvl>
    <w:lvl w:ilvl="8" w:tplc="58FAC810"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B0E7E1D"/>
    <w:multiLevelType w:val="hybridMultilevel"/>
    <w:tmpl w:val="071CFD94"/>
    <w:lvl w:ilvl="0" w:tplc="D79E43D4">
      <w:start w:val="1"/>
      <w:numFmt w:val="bullet"/>
      <w:lvlText w:val=""/>
      <w:lvlJc w:val="left"/>
      <w:pPr>
        <w:tabs>
          <w:tab w:val="num" w:pos="720"/>
        </w:tabs>
        <w:ind w:left="720" w:hanging="360"/>
      </w:pPr>
      <w:rPr>
        <w:rFonts w:ascii="Wingdings" w:hAnsi="Wingdings" w:hint="default"/>
      </w:rPr>
    </w:lvl>
    <w:lvl w:ilvl="1" w:tplc="9EF0EBB4" w:tentative="1">
      <w:start w:val="1"/>
      <w:numFmt w:val="bullet"/>
      <w:lvlText w:val=""/>
      <w:lvlJc w:val="left"/>
      <w:pPr>
        <w:tabs>
          <w:tab w:val="num" w:pos="1440"/>
        </w:tabs>
        <w:ind w:left="1440" w:hanging="360"/>
      </w:pPr>
      <w:rPr>
        <w:rFonts w:ascii="Wingdings" w:hAnsi="Wingdings" w:hint="default"/>
      </w:rPr>
    </w:lvl>
    <w:lvl w:ilvl="2" w:tplc="E7A08624" w:tentative="1">
      <w:start w:val="1"/>
      <w:numFmt w:val="bullet"/>
      <w:lvlText w:val=""/>
      <w:lvlJc w:val="left"/>
      <w:pPr>
        <w:tabs>
          <w:tab w:val="num" w:pos="2160"/>
        </w:tabs>
        <w:ind w:left="2160" w:hanging="360"/>
      </w:pPr>
      <w:rPr>
        <w:rFonts w:ascii="Wingdings" w:hAnsi="Wingdings" w:hint="default"/>
      </w:rPr>
    </w:lvl>
    <w:lvl w:ilvl="3" w:tplc="AF028EC4" w:tentative="1">
      <w:start w:val="1"/>
      <w:numFmt w:val="bullet"/>
      <w:lvlText w:val=""/>
      <w:lvlJc w:val="left"/>
      <w:pPr>
        <w:tabs>
          <w:tab w:val="num" w:pos="2880"/>
        </w:tabs>
        <w:ind w:left="2880" w:hanging="360"/>
      </w:pPr>
      <w:rPr>
        <w:rFonts w:ascii="Wingdings" w:hAnsi="Wingdings" w:hint="default"/>
      </w:rPr>
    </w:lvl>
    <w:lvl w:ilvl="4" w:tplc="8CAE5666" w:tentative="1">
      <w:start w:val="1"/>
      <w:numFmt w:val="bullet"/>
      <w:lvlText w:val=""/>
      <w:lvlJc w:val="left"/>
      <w:pPr>
        <w:tabs>
          <w:tab w:val="num" w:pos="3600"/>
        </w:tabs>
        <w:ind w:left="3600" w:hanging="360"/>
      </w:pPr>
      <w:rPr>
        <w:rFonts w:ascii="Wingdings" w:hAnsi="Wingdings" w:hint="default"/>
      </w:rPr>
    </w:lvl>
    <w:lvl w:ilvl="5" w:tplc="DFE63908" w:tentative="1">
      <w:start w:val="1"/>
      <w:numFmt w:val="bullet"/>
      <w:lvlText w:val=""/>
      <w:lvlJc w:val="left"/>
      <w:pPr>
        <w:tabs>
          <w:tab w:val="num" w:pos="4320"/>
        </w:tabs>
        <w:ind w:left="4320" w:hanging="360"/>
      </w:pPr>
      <w:rPr>
        <w:rFonts w:ascii="Wingdings" w:hAnsi="Wingdings" w:hint="default"/>
      </w:rPr>
    </w:lvl>
    <w:lvl w:ilvl="6" w:tplc="47BA1FF8" w:tentative="1">
      <w:start w:val="1"/>
      <w:numFmt w:val="bullet"/>
      <w:lvlText w:val=""/>
      <w:lvlJc w:val="left"/>
      <w:pPr>
        <w:tabs>
          <w:tab w:val="num" w:pos="5040"/>
        </w:tabs>
        <w:ind w:left="5040" w:hanging="360"/>
      </w:pPr>
      <w:rPr>
        <w:rFonts w:ascii="Wingdings" w:hAnsi="Wingdings" w:hint="default"/>
      </w:rPr>
    </w:lvl>
    <w:lvl w:ilvl="7" w:tplc="D30E615E" w:tentative="1">
      <w:start w:val="1"/>
      <w:numFmt w:val="bullet"/>
      <w:lvlText w:val=""/>
      <w:lvlJc w:val="left"/>
      <w:pPr>
        <w:tabs>
          <w:tab w:val="num" w:pos="5760"/>
        </w:tabs>
        <w:ind w:left="5760" w:hanging="360"/>
      </w:pPr>
      <w:rPr>
        <w:rFonts w:ascii="Wingdings" w:hAnsi="Wingdings" w:hint="default"/>
      </w:rPr>
    </w:lvl>
    <w:lvl w:ilvl="8" w:tplc="C32025E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59A84B32"/>
    <w:multiLevelType w:val="hybridMultilevel"/>
    <w:tmpl w:val="1B7E002C"/>
    <w:lvl w:ilvl="0" w:tplc="D7FA0A78">
      <w:start w:val="1"/>
      <w:numFmt w:val="bullet"/>
      <w:lvlText w:val=""/>
      <w:lvlJc w:val="left"/>
      <w:pPr>
        <w:tabs>
          <w:tab w:val="num" w:pos="720"/>
        </w:tabs>
        <w:ind w:left="720" w:hanging="360"/>
      </w:pPr>
      <w:rPr>
        <w:rFonts w:ascii="Wingdings" w:hAnsi="Wingdings" w:hint="default"/>
      </w:rPr>
    </w:lvl>
    <w:lvl w:ilvl="1" w:tplc="1744CAE0" w:tentative="1">
      <w:start w:val="1"/>
      <w:numFmt w:val="bullet"/>
      <w:lvlText w:val=""/>
      <w:lvlJc w:val="left"/>
      <w:pPr>
        <w:tabs>
          <w:tab w:val="num" w:pos="1440"/>
        </w:tabs>
        <w:ind w:left="1440" w:hanging="360"/>
      </w:pPr>
      <w:rPr>
        <w:rFonts w:ascii="Wingdings" w:hAnsi="Wingdings" w:hint="default"/>
      </w:rPr>
    </w:lvl>
    <w:lvl w:ilvl="2" w:tplc="78200060" w:tentative="1">
      <w:start w:val="1"/>
      <w:numFmt w:val="bullet"/>
      <w:lvlText w:val=""/>
      <w:lvlJc w:val="left"/>
      <w:pPr>
        <w:tabs>
          <w:tab w:val="num" w:pos="2160"/>
        </w:tabs>
        <w:ind w:left="2160" w:hanging="360"/>
      </w:pPr>
      <w:rPr>
        <w:rFonts w:ascii="Wingdings" w:hAnsi="Wingdings" w:hint="default"/>
      </w:rPr>
    </w:lvl>
    <w:lvl w:ilvl="3" w:tplc="A8FEC35E" w:tentative="1">
      <w:start w:val="1"/>
      <w:numFmt w:val="bullet"/>
      <w:lvlText w:val=""/>
      <w:lvlJc w:val="left"/>
      <w:pPr>
        <w:tabs>
          <w:tab w:val="num" w:pos="2880"/>
        </w:tabs>
        <w:ind w:left="2880" w:hanging="360"/>
      </w:pPr>
      <w:rPr>
        <w:rFonts w:ascii="Wingdings" w:hAnsi="Wingdings" w:hint="default"/>
      </w:rPr>
    </w:lvl>
    <w:lvl w:ilvl="4" w:tplc="6B68026A" w:tentative="1">
      <w:start w:val="1"/>
      <w:numFmt w:val="bullet"/>
      <w:lvlText w:val=""/>
      <w:lvlJc w:val="left"/>
      <w:pPr>
        <w:tabs>
          <w:tab w:val="num" w:pos="3600"/>
        </w:tabs>
        <w:ind w:left="3600" w:hanging="360"/>
      </w:pPr>
      <w:rPr>
        <w:rFonts w:ascii="Wingdings" w:hAnsi="Wingdings" w:hint="default"/>
      </w:rPr>
    </w:lvl>
    <w:lvl w:ilvl="5" w:tplc="ED8829C4" w:tentative="1">
      <w:start w:val="1"/>
      <w:numFmt w:val="bullet"/>
      <w:lvlText w:val=""/>
      <w:lvlJc w:val="left"/>
      <w:pPr>
        <w:tabs>
          <w:tab w:val="num" w:pos="4320"/>
        </w:tabs>
        <w:ind w:left="4320" w:hanging="360"/>
      </w:pPr>
      <w:rPr>
        <w:rFonts w:ascii="Wingdings" w:hAnsi="Wingdings" w:hint="default"/>
      </w:rPr>
    </w:lvl>
    <w:lvl w:ilvl="6" w:tplc="BBE8538A" w:tentative="1">
      <w:start w:val="1"/>
      <w:numFmt w:val="bullet"/>
      <w:lvlText w:val=""/>
      <w:lvlJc w:val="left"/>
      <w:pPr>
        <w:tabs>
          <w:tab w:val="num" w:pos="5040"/>
        </w:tabs>
        <w:ind w:left="5040" w:hanging="360"/>
      </w:pPr>
      <w:rPr>
        <w:rFonts w:ascii="Wingdings" w:hAnsi="Wingdings" w:hint="default"/>
      </w:rPr>
    </w:lvl>
    <w:lvl w:ilvl="7" w:tplc="6E5C16CA" w:tentative="1">
      <w:start w:val="1"/>
      <w:numFmt w:val="bullet"/>
      <w:lvlText w:val=""/>
      <w:lvlJc w:val="left"/>
      <w:pPr>
        <w:tabs>
          <w:tab w:val="num" w:pos="5760"/>
        </w:tabs>
        <w:ind w:left="5760" w:hanging="360"/>
      </w:pPr>
      <w:rPr>
        <w:rFonts w:ascii="Wingdings" w:hAnsi="Wingdings" w:hint="default"/>
      </w:rPr>
    </w:lvl>
    <w:lvl w:ilvl="8" w:tplc="9AECE1B4"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2"/>
  </w:num>
  <w:num w:numId="3">
    <w:abstractNumId w:val="4"/>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9625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02B9"/>
    <w:rsid w:val="000058A7"/>
    <w:rsid w:val="00042714"/>
    <w:rsid w:val="0009145E"/>
    <w:rsid w:val="00094DAE"/>
    <w:rsid w:val="000A4853"/>
    <w:rsid w:val="000B6AED"/>
    <w:rsid w:val="000C15C4"/>
    <w:rsid w:val="000D1227"/>
    <w:rsid w:val="001241FE"/>
    <w:rsid w:val="0014499F"/>
    <w:rsid w:val="00167F8A"/>
    <w:rsid w:val="00171D5B"/>
    <w:rsid w:val="00181754"/>
    <w:rsid w:val="001963DF"/>
    <w:rsid w:val="001C4EA8"/>
    <w:rsid w:val="001E4D83"/>
    <w:rsid w:val="002602D4"/>
    <w:rsid w:val="00266ACC"/>
    <w:rsid w:val="00266E1B"/>
    <w:rsid w:val="002727E7"/>
    <w:rsid w:val="00295AEF"/>
    <w:rsid w:val="002F0995"/>
    <w:rsid w:val="003624A0"/>
    <w:rsid w:val="003747A1"/>
    <w:rsid w:val="00382C52"/>
    <w:rsid w:val="003A158B"/>
    <w:rsid w:val="003A29B6"/>
    <w:rsid w:val="003A71B3"/>
    <w:rsid w:val="003C22F3"/>
    <w:rsid w:val="003C35A7"/>
    <w:rsid w:val="003F0EA1"/>
    <w:rsid w:val="003F5DB4"/>
    <w:rsid w:val="00432EEB"/>
    <w:rsid w:val="00433783"/>
    <w:rsid w:val="00436625"/>
    <w:rsid w:val="00443127"/>
    <w:rsid w:val="00447415"/>
    <w:rsid w:val="0046567E"/>
    <w:rsid w:val="004661D1"/>
    <w:rsid w:val="00471B77"/>
    <w:rsid w:val="00485A5F"/>
    <w:rsid w:val="004A1E12"/>
    <w:rsid w:val="004B156F"/>
    <w:rsid w:val="004B6975"/>
    <w:rsid w:val="004F0609"/>
    <w:rsid w:val="004F2DDB"/>
    <w:rsid w:val="00503272"/>
    <w:rsid w:val="00505CDE"/>
    <w:rsid w:val="0051482D"/>
    <w:rsid w:val="0052584B"/>
    <w:rsid w:val="005304C2"/>
    <w:rsid w:val="0057259C"/>
    <w:rsid w:val="00581D99"/>
    <w:rsid w:val="00591110"/>
    <w:rsid w:val="005D0B80"/>
    <w:rsid w:val="005E6FBB"/>
    <w:rsid w:val="005E7337"/>
    <w:rsid w:val="00600F36"/>
    <w:rsid w:val="00606FC1"/>
    <w:rsid w:val="006137D4"/>
    <w:rsid w:val="00636C40"/>
    <w:rsid w:val="00652556"/>
    <w:rsid w:val="00674B26"/>
    <w:rsid w:val="006812E0"/>
    <w:rsid w:val="00683330"/>
    <w:rsid w:val="006F5314"/>
    <w:rsid w:val="00706A2A"/>
    <w:rsid w:val="00711E1B"/>
    <w:rsid w:val="007449D8"/>
    <w:rsid w:val="0075775F"/>
    <w:rsid w:val="007650A4"/>
    <w:rsid w:val="00766DC4"/>
    <w:rsid w:val="00771D84"/>
    <w:rsid w:val="00775C22"/>
    <w:rsid w:val="00793185"/>
    <w:rsid w:val="007E02B9"/>
    <w:rsid w:val="007F506F"/>
    <w:rsid w:val="0080791F"/>
    <w:rsid w:val="0085042F"/>
    <w:rsid w:val="00854771"/>
    <w:rsid w:val="0087388D"/>
    <w:rsid w:val="00887849"/>
    <w:rsid w:val="008A0137"/>
    <w:rsid w:val="008A22E5"/>
    <w:rsid w:val="008A4EAE"/>
    <w:rsid w:val="008A5DA8"/>
    <w:rsid w:val="008C1F78"/>
    <w:rsid w:val="00903DFC"/>
    <w:rsid w:val="0092474C"/>
    <w:rsid w:val="009476B6"/>
    <w:rsid w:val="009D6ACF"/>
    <w:rsid w:val="009E796C"/>
    <w:rsid w:val="009E7D17"/>
    <w:rsid w:val="00A05256"/>
    <w:rsid w:val="00A12812"/>
    <w:rsid w:val="00A17251"/>
    <w:rsid w:val="00A23983"/>
    <w:rsid w:val="00A60451"/>
    <w:rsid w:val="00A64019"/>
    <w:rsid w:val="00A67602"/>
    <w:rsid w:val="00A67DA2"/>
    <w:rsid w:val="00A869FC"/>
    <w:rsid w:val="00A9480A"/>
    <w:rsid w:val="00AF5C35"/>
    <w:rsid w:val="00AF7BE2"/>
    <w:rsid w:val="00B15661"/>
    <w:rsid w:val="00B31CFF"/>
    <w:rsid w:val="00B35C8A"/>
    <w:rsid w:val="00B41072"/>
    <w:rsid w:val="00B45C53"/>
    <w:rsid w:val="00BB7ECD"/>
    <w:rsid w:val="00BC0241"/>
    <w:rsid w:val="00BC3A36"/>
    <w:rsid w:val="00BC70A0"/>
    <w:rsid w:val="00BF4636"/>
    <w:rsid w:val="00BF6106"/>
    <w:rsid w:val="00BF735C"/>
    <w:rsid w:val="00C0147B"/>
    <w:rsid w:val="00C164E5"/>
    <w:rsid w:val="00C437C9"/>
    <w:rsid w:val="00C44827"/>
    <w:rsid w:val="00C6548C"/>
    <w:rsid w:val="00C862D6"/>
    <w:rsid w:val="00CB1F71"/>
    <w:rsid w:val="00CC5AA9"/>
    <w:rsid w:val="00CD6016"/>
    <w:rsid w:val="00CE1488"/>
    <w:rsid w:val="00D23AE4"/>
    <w:rsid w:val="00D338C2"/>
    <w:rsid w:val="00D3525E"/>
    <w:rsid w:val="00D36D7D"/>
    <w:rsid w:val="00D476A8"/>
    <w:rsid w:val="00D7626C"/>
    <w:rsid w:val="00D80300"/>
    <w:rsid w:val="00D958F8"/>
    <w:rsid w:val="00DB55B5"/>
    <w:rsid w:val="00DD0F5E"/>
    <w:rsid w:val="00DD6324"/>
    <w:rsid w:val="00DE328D"/>
    <w:rsid w:val="00DE3F48"/>
    <w:rsid w:val="00DE6110"/>
    <w:rsid w:val="00E14C44"/>
    <w:rsid w:val="00E15AAE"/>
    <w:rsid w:val="00E31086"/>
    <w:rsid w:val="00E34EF9"/>
    <w:rsid w:val="00E37A06"/>
    <w:rsid w:val="00E62201"/>
    <w:rsid w:val="00E81755"/>
    <w:rsid w:val="00E86D5E"/>
    <w:rsid w:val="00E9225E"/>
    <w:rsid w:val="00E945B5"/>
    <w:rsid w:val="00F129A1"/>
    <w:rsid w:val="00F414D3"/>
    <w:rsid w:val="00F52101"/>
    <w:rsid w:val="00F81205"/>
    <w:rsid w:val="00F96087"/>
    <w:rsid w:val="00FA0532"/>
    <w:rsid w:val="00FB640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96257">
      <v:textbox inset="5.85pt,.7pt,5.85pt,.7pt"/>
    </o:shapedefaults>
    <o:shapelayout v:ext="edit">
      <o:idmap v:ext="edit" data="1"/>
    </o:shapelayout>
  </w:shapeDefaults>
  <w:decimalSymbol w:val="."/>
  <w:listSeparator w:val=","/>
  <w14:docId w14:val="5AE4CEAE"/>
  <w15:docId w15:val="{8DEF103B-CC39-45BE-8792-BCFAA21875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E02B9"/>
    <w:pPr>
      <w:tabs>
        <w:tab w:val="center" w:pos="4252"/>
        <w:tab w:val="right" w:pos="8504"/>
      </w:tabs>
      <w:snapToGrid w:val="0"/>
    </w:pPr>
  </w:style>
  <w:style w:type="character" w:customStyle="1" w:styleId="a4">
    <w:name w:val="ヘッダー (文字)"/>
    <w:basedOn w:val="a0"/>
    <w:link w:val="a3"/>
    <w:uiPriority w:val="99"/>
    <w:rsid w:val="007E02B9"/>
  </w:style>
  <w:style w:type="paragraph" w:styleId="a5">
    <w:name w:val="footer"/>
    <w:basedOn w:val="a"/>
    <w:link w:val="a6"/>
    <w:uiPriority w:val="99"/>
    <w:unhideWhenUsed/>
    <w:rsid w:val="007E02B9"/>
    <w:pPr>
      <w:tabs>
        <w:tab w:val="center" w:pos="4252"/>
        <w:tab w:val="right" w:pos="8504"/>
      </w:tabs>
      <w:snapToGrid w:val="0"/>
    </w:pPr>
  </w:style>
  <w:style w:type="character" w:customStyle="1" w:styleId="a6">
    <w:name w:val="フッター (文字)"/>
    <w:basedOn w:val="a0"/>
    <w:link w:val="a5"/>
    <w:uiPriority w:val="99"/>
    <w:rsid w:val="007E02B9"/>
  </w:style>
  <w:style w:type="paragraph" w:styleId="a7">
    <w:name w:val="Balloon Text"/>
    <w:basedOn w:val="a"/>
    <w:link w:val="a8"/>
    <w:uiPriority w:val="99"/>
    <w:semiHidden/>
    <w:unhideWhenUsed/>
    <w:rsid w:val="007E02B9"/>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7E02B9"/>
    <w:rPr>
      <w:rFonts w:asciiTheme="majorHAnsi" w:eastAsiaTheme="majorEastAsia" w:hAnsiTheme="majorHAnsi" w:cstheme="majorBidi"/>
      <w:sz w:val="18"/>
      <w:szCs w:val="18"/>
    </w:rPr>
  </w:style>
  <w:style w:type="paragraph" w:styleId="Web">
    <w:name w:val="Normal (Web)"/>
    <w:basedOn w:val="a"/>
    <w:uiPriority w:val="99"/>
    <w:semiHidden/>
    <w:unhideWhenUsed/>
    <w:rsid w:val="00771D84"/>
    <w:rPr>
      <w:rFonts w:ascii="Times New Roman" w:hAnsi="Times New Roman" w:cs="Times New Roman"/>
      <w:sz w:val="24"/>
      <w:szCs w:val="24"/>
    </w:rPr>
  </w:style>
  <w:style w:type="paragraph" w:styleId="a9">
    <w:name w:val="List Paragraph"/>
    <w:basedOn w:val="a"/>
    <w:uiPriority w:val="34"/>
    <w:qFormat/>
    <w:rsid w:val="00771D84"/>
    <w:pPr>
      <w:ind w:leftChars="400" w:left="840"/>
    </w:pPr>
  </w:style>
  <w:style w:type="table" w:styleId="aa">
    <w:name w:val="Table Grid"/>
    <w:basedOn w:val="a1"/>
    <w:uiPriority w:val="59"/>
    <w:rsid w:val="004F060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Hyperlink"/>
    <w:basedOn w:val="a0"/>
    <w:uiPriority w:val="99"/>
    <w:unhideWhenUsed/>
    <w:rsid w:val="004661D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6196818">
      <w:bodyDiv w:val="1"/>
      <w:marLeft w:val="0"/>
      <w:marRight w:val="0"/>
      <w:marTop w:val="0"/>
      <w:marBottom w:val="0"/>
      <w:divBdr>
        <w:top w:val="none" w:sz="0" w:space="0" w:color="auto"/>
        <w:left w:val="none" w:sz="0" w:space="0" w:color="auto"/>
        <w:bottom w:val="none" w:sz="0" w:space="0" w:color="auto"/>
        <w:right w:val="none" w:sz="0" w:space="0" w:color="auto"/>
      </w:divBdr>
    </w:div>
    <w:div w:id="256058338">
      <w:bodyDiv w:val="1"/>
      <w:marLeft w:val="0"/>
      <w:marRight w:val="0"/>
      <w:marTop w:val="0"/>
      <w:marBottom w:val="0"/>
      <w:divBdr>
        <w:top w:val="none" w:sz="0" w:space="0" w:color="auto"/>
        <w:left w:val="none" w:sz="0" w:space="0" w:color="auto"/>
        <w:bottom w:val="none" w:sz="0" w:space="0" w:color="auto"/>
        <w:right w:val="none" w:sz="0" w:space="0" w:color="auto"/>
      </w:divBdr>
    </w:div>
    <w:div w:id="341670075">
      <w:bodyDiv w:val="1"/>
      <w:marLeft w:val="0"/>
      <w:marRight w:val="0"/>
      <w:marTop w:val="0"/>
      <w:marBottom w:val="0"/>
      <w:divBdr>
        <w:top w:val="none" w:sz="0" w:space="0" w:color="auto"/>
        <w:left w:val="none" w:sz="0" w:space="0" w:color="auto"/>
        <w:bottom w:val="none" w:sz="0" w:space="0" w:color="auto"/>
        <w:right w:val="none" w:sz="0" w:space="0" w:color="auto"/>
      </w:divBdr>
      <w:divsChild>
        <w:div w:id="991981726">
          <w:marLeft w:val="547"/>
          <w:marRight w:val="0"/>
          <w:marTop w:val="154"/>
          <w:marBottom w:val="0"/>
          <w:divBdr>
            <w:top w:val="none" w:sz="0" w:space="0" w:color="auto"/>
            <w:left w:val="none" w:sz="0" w:space="0" w:color="auto"/>
            <w:bottom w:val="none" w:sz="0" w:space="0" w:color="auto"/>
            <w:right w:val="none" w:sz="0" w:space="0" w:color="auto"/>
          </w:divBdr>
        </w:div>
        <w:div w:id="1454598205">
          <w:marLeft w:val="547"/>
          <w:marRight w:val="0"/>
          <w:marTop w:val="154"/>
          <w:marBottom w:val="0"/>
          <w:divBdr>
            <w:top w:val="none" w:sz="0" w:space="0" w:color="auto"/>
            <w:left w:val="none" w:sz="0" w:space="0" w:color="auto"/>
            <w:bottom w:val="none" w:sz="0" w:space="0" w:color="auto"/>
            <w:right w:val="none" w:sz="0" w:space="0" w:color="auto"/>
          </w:divBdr>
        </w:div>
      </w:divsChild>
    </w:div>
    <w:div w:id="343437462">
      <w:bodyDiv w:val="1"/>
      <w:marLeft w:val="0"/>
      <w:marRight w:val="0"/>
      <w:marTop w:val="0"/>
      <w:marBottom w:val="0"/>
      <w:divBdr>
        <w:top w:val="none" w:sz="0" w:space="0" w:color="auto"/>
        <w:left w:val="none" w:sz="0" w:space="0" w:color="auto"/>
        <w:bottom w:val="none" w:sz="0" w:space="0" w:color="auto"/>
        <w:right w:val="none" w:sz="0" w:space="0" w:color="auto"/>
      </w:divBdr>
      <w:divsChild>
        <w:div w:id="1817452399">
          <w:marLeft w:val="547"/>
          <w:marRight w:val="0"/>
          <w:marTop w:val="154"/>
          <w:marBottom w:val="0"/>
          <w:divBdr>
            <w:top w:val="none" w:sz="0" w:space="0" w:color="auto"/>
            <w:left w:val="none" w:sz="0" w:space="0" w:color="auto"/>
            <w:bottom w:val="none" w:sz="0" w:space="0" w:color="auto"/>
            <w:right w:val="none" w:sz="0" w:space="0" w:color="auto"/>
          </w:divBdr>
        </w:div>
        <w:div w:id="777413926">
          <w:marLeft w:val="547"/>
          <w:marRight w:val="0"/>
          <w:marTop w:val="154"/>
          <w:marBottom w:val="0"/>
          <w:divBdr>
            <w:top w:val="none" w:sz="0" w:space="0" w:color="auto"/>
            <w:left w:val="none" w:sz="0" w:space="0" w:color="auto"/>
            <w:bottom w:val="none" w:sz="0" w:space="0" w:color="auto"/>
            <w:right w:val="none" w:sz="0" w:space="0" w:color="auto"/>
          </w:divBdr>
        </w:div>
      </w:divsChild>
    </w:div>
    <w:div w:id="560946352">
      <w:bodyDiv w:val="1"/>
      <w:marLeft w:val="0"/>
      <w:marRight w:val="0"/>
      <w:marTop w:val="0"/>
      <w:marBottom w:val="0"/>
      <w:divBdr>
        <w:top w:val="none" w:sz="0" w:space="0" w:color="auto"/>
        <w:left w:val="none" w:sz="0" w:space="0" w:color="auto"/>
        <w:bottom w:val="none" w:sz="0" w:space="0" w:color="auto"/>
        <w:right w:val="none" w:sz="0" w:space="0" w:color="auto"/>
      </w:divBdr>
    </w:div>
    <w:div w:id="603733538">
      <w:bodyDiv w:val="1"/>
      <w:marLeft w:val="0"/>
      <w:marRight w:val="0"/>
      <w:marTop w:val="0"/>
      <w:marBottom w:val="0"/>
      <w:divBdr>
        <w:top w:val="none" w:sz="0" w:space="0" w:color="auto"/>
        <w:left w:val="none" w:sz="0" w:space="0" w:color="auto"/>
        <w:bottom w:val="none" w:sz="0" w:space="0" w:color="auto"/>
        <w:right w:val="none" w:sz="0" w:space="0" w:color="auto"/>
      </w:divBdr>
    </w:div>
    <w:div w:id="633372118">
      <w:bodyDiv w:val="1"/>
      <w:marLeft w:val="0"/>
      <w:marRight w:val="0"/>
      <w:marTop w:val="0"/>
      <w:marBottom w:val="0"/>
      <w:divBdr>
        <w:top w:val="none" w:sz="0" w:space="0" w:color="auto"/>
        <w:left w:val="none" w:sz="0" w:space="0" w:color="auto"/>
        <w:bottom w:val="none" w:sz="0" w:space="0" w:color="auto"/>
        <w:right w:val="none" w:sz="0" w:space="0" w:color="auto"/>
      </w:divBdr>
      <w:divsChild>
        <w:div w:id="719211293">
          <w:marLeft w:val="547"/>
          <w:marRight w:val="0"/>
          <w:marTop w:val="154"/>
          <w:marBottom w:val="0"/>
          <w:divBdr>
            <w:top w:val="none" w:sz="0" w:space="0" w:color="auto"/>
            <w:left w:val="none" w:sz="0" w:space="0" w:color="auto"/>
            <w:bottom w:val="none" w:sz="0" w:space="0" w:color="auto"/>
            <w:right w:val="none" w:sz="0" w:space="0" w:color="auto"/>
          </w:divBdr>
        </w:div>
        <w:div w:id="517044820">
          <w:marLeft w:val="547"/>
          <w:marRight w:val="0"/>
          <w:marTop w:val="154"/>
          <w:marBottom w:val="0"/>
          <w:divBdr>
            <w:top w:val="none" w:sz="0" w:space="0" w:color="auto"/>
            <w:left w:val="none" w:sz="0" w:space="0" w:color="auto"/>
            <w:bottom w:val="none" w:sz="0" w:space="0" w:color="auto"/>
            <w:right w:val="none" w:sz="0" w:space="0" w:color="auto"/>
          </w:divBdr>
        </w:div>
      </w:divsChild>
    </w:div>
    <w:div w:id="799954857">
      <w:bodyDiv w:val="1"/>
      <w:marLeft w:val="0"/>
      <w:marRight w:val="0"/>
      <w:marTop w:val="0"/>
      <w:marBottom w:val="0"/>
      <w:divBdr>
        <w:top w:val="none" w:sz="0" w:space="0" w:color="auto"/>
        <w:left w:val="none" w:sz="0" w:space="0" w:color="auto"/>
        <w:bottom w:val="none" w:sz="0" w:space="0" w:color="auto"/>
        <w:right w:val="none" w:sz="0" w:space="0" w:color="auto"/>
      </w:divBdr>
    </w:div>
    <w:div w:id="880896820">
      <w:bodyDiv w:val="1"/>
      <w:marLeft w:val="0"/>
      <w:marRight w:val="0"/>
      <w:marTop w:val="0"/>
      <w:marBottom w:val="0"/>
      <w:divBdr>
        <w:top w:val="none" w:sz="0" w:space="0" w:color="auto"/>
        <w:left w:val="none" w:sz="0" w:space="0" w:color="auto"/>
        <w:bottom w:val="none" w:sz="0" w:space="0" w:color="auto"/>
        <w:right w:val="none" w:sz="0" w:space="0" w:color="auto"/>
      </w:divBdr>
    </w:div>
    <w:div w:id="924844744">
      <w:bodyDiv w:val="1"/>
      <w:marLeft w:val="0"/>
      <w:marRight w:val="0"/>
      <w:marTop w:val="0"/>
      <w:marBottom w:val="0"/>
      <w:divBdr>
        <w:top w:val="none" w:sz="0" w:space="0" w:color="auto"/>
        <w:left w:val="none" w:sz="0" w:space="0" w:color="auto"/>
        <w:bottom w:val="none" w:sz="0" w:space="0" w:color="auto"/>
        <w:right w:val="none" w:sz="0" w:space="0" w:color="auto"/>
      </w:divBdr>
    </w:div>
    <w:div w:id="967777470">
      <w:bodyDiv w:val="1"/>
      <w:marLeft w:val="0"/>
      <w:marRight w:val="0"/>
      <w:marTop w:val="0"/>
      <w:marBottom w:val="0"/>
      <w:divBdr>
        <w:top w:val="none" w:sz="0" w:space="0" w:color="auto"/>
        <w:left w:val="none" w:sz="0" w:space="0" w:color="auto"/>
        <w:bottom w:val="none" w:sz="0" w:space="0" w:color="auto"/>
        <w:right w:val="none" w:sz="0" w:space="0" w:color="auto"/>
      </w:divBdr>
      <w:divsChild>
        <w:div w:id="1831173950">
          <w:marLeft w:val="547"/>
          <w:marRight w:val="0"/>
          <w:marTop w:val="173"/>
          <w:marBottom w:val="0"/>
          <w:divBdr>
            <w:top w:val="none" w:sz="0" w:space="0" w:color="auto"/>
            <w:left w:val="none" w:sz="0" w:space="0" w:color="auto"/>
            <w:bottom w:val="none" w:sz="0" w:space="0" w:color="auto"/>
            <w:right w:val="none" w:sz="0" w:space="0" w:color="auto"/>
          </w:divBdr>
        </w:div>
        <w:div w:id="1301377513">
          <w:marLeft w:val="547"/>
          <w:marRight w:val="0"/>
          <w:marTop w:val="173"/>
          <w:marBottom w:val="0"/>
          <w:divBdr>
            <w:top w:val="none" w:sz="0" w:space="0" w:color="auto"/>
            <w:left w:val="none" w:sz="0" w:space="0" w:color="auto"/>
            <w:bottom w:val="none" w:sz="0" w:space="0" w:color="auto"/>
            <w:right w:val="none" w:sz="0" w:space="0" w:color="auto"/>
          </w:divBdr>
        </w:div>
        <w:div w:id="221643677">
          <w:marLeft w:val="547"/>
          <w:marRight w:val="0"/>
          <w:marTop w:val="173"/>
          <w:marBottom w:val="0"/>
          <w:divBdr>
            <w:top w:val="none" w:sz="0" w:space="0" w:color="auto"/>
            <w:left w:val="none" w:sz="0" w:space="0" w:color="auto"/>
            <w:bottom w:val="none" w:sz="0" w:space="0" w:color="auto"/>
            <w:right w:val="none" w:sz="0" w:space="0" w:color="auto"/>
          </w:divBdr>
        </w:div>
        <w:div w:id="1970934116">
          <w:marLeft w:val="547"/>
          <w:marRight w:val="0"/>
          <w:marTop w:val="173"/>
          <w:marBottom w:val="0"/>
          <w:divBdr>
            <w:top w:val="none" w:sz="0" w:space="0" w:color="auto"/>
            <w:left w:val="none" w:sz="0" w:space="0" w:color="auto"/>
            <w:bottom w:val="none" w:sz="0" w:space="0" w:color="auto"/>
            <w:right w:val="none" w:sz="0" w:space="0" w:color="auto"/>
          </w:divBdr>
        </w:div>
      </w:divsChild>
    </w:div>
    <w:div w:id="1033459880">
      <w:bodyDiv w:val="1"/>
      <w:marLeft w:val="0"/>
      <w:marRight w:val="0"/>
      <w:marTop w:val="0"/>
      <w:marBottom w:val="0"/>
      <w:divBdr>
        <w:top w:val="none" w:sz="0" w:space="0" w:color="auto"/>
        <w:left w:val="none" w:sz="0" w:space="0" w:color="auto"/>
        <w:bottom w:val="none" w:sz="0" w:space="0" w:color="auto"/>
        <w:right w:val="none" w:sz="0" w:space="0" w:color="auto"/>
      </w:divBdr>
    </w:div>
    <w:div w:id="1163084037">
      <w:bodyDiv w:val="1"/>
      <w:marLeft w:val="0"/>
      <w:marRight w:val="0"/>
      <w:marTop w:val="0"/>
      <w:marBottom w:val="0"/>
      <w:divBdr>
        <w:top w:val="none" w:sz="0" w:space="0" w:color="auto"/>
        <w:left w:val="none" w:sz="0" w:space="0" w:color="auto"/>
        <w:bottom w:val="none" w:sz="0" w:space="0" w:color="auto"/>
        <w:right w:val="none" w:sz="0" w:space="0" w:color="auto"/>
      </w:divBdr>
    </w:div>
    <w:div w:id="1205288134">
      <w:bodyDiv w:val="1"/>
      <w:marLeft w:val="0"/>
      <w:marRight w:val="0"/>
      <w:marTop w:val="0"/>
      <w:marBottom w:val="0"/>
      <w:divBdr>
        <w:top w:val="none" w:sz="0" w:space="0" w:color="auto"/>
        <w:left w:val="none" w:sz="0" w:space="0" w:color="auto"/>
        <w:bottom w:val="none" w:sz="0" w:space="0" w:color="auto"/>
        <w:right w:val="none" w:sz="0" w:space="0" w:color="auto"/>
      </w:divBdr>
    </w:div>
    <w:div w:id="1327825564">
      <w:bodyDiv w:val="1"/>
      <w:marLeft w:val="0"/>
      <w:marRight w:val="0"/>
      <w:marTop w:val="0"/>
      <w:marBottom w:val="0"/>
      <w:divBdr>
        <w:top w:val="none" w:sz="0" w:space="0" w:color="auto"/>
        <w:left w:val="none" w:sz="0" w:space="0" w:color="auto"/>
        <w:bottom w:val="none" w:sz="0" w:space="0" w:color="auto"/>
        <w:right w:val="none" w:sz="0" w:space="0" w:color="auto"/>
      </w:divBdr>
      <w:divsChild>
        <w:div w:id="57245449">
          <w:marLeft w:val="547"/>
          <w:marRight w:val="0"/>
          <w:marTop w:val="173"/>
          <w:marBottom w:val="0"/>
          <w:divBdr>
            <w:top w:val="none" w:sz="0" w:space="0" w:color="auto"/>
            <w:left w:val="none" w:sz="0" w:space="0" w:color="auto"/>
            <w:bottom w:val="none" w:sz="0" w:space="0" w:color="auto"/>
            <w:right w:val="none" w:sz="0" w:space="0" w:color="auto"/>
          </w:divBdr>
        </w:div>
        <w:div w:id="1076124972">
          <w:marLeft w:val="547"/>
          <w:marRight w:val="0"/>
          <w:marTop w:val="173"/>
          <w:marBottom w:val="0"/>
          <w:divBdr>
            <w:top w:val="none" w:sz="0" w:space="0" w:color="auto"/>
            <w:left w:val="none" w:sz="0" w:space="0" w:color="auto"/>
            <w:bottom w:val="none" w:sz="0" w:space="0" w:color="auto"/>
            <w:right w:val="none" w:sz="0" w:space="0" w:color="auto"/>
          </w:divBdr>
        </w:div>
        <w:div w:id="1453397405">
          <w:marLeft w:val="547"/>
          <w:marRight w:val="0"/>
          <w:marTop w:val="173"/>
          <w:marBottom w:val="0"/>
          <w:divBdr>
            <w:top w:val="none" w:sz="0" w:space="0" w:color="auto"/>
            <w:left w:val="none" w:sz="0" w:space="0" w:color="auto"/>
            <w:bottom w:val="none" w:sz="0" w:space="0" w:color="auto"/>
            <w:right w:val="none" w:sz="0" w:space="0" w:color="auto"/>
          </w:divBdr>
        </w:div>
        <w:div w:id="729957900">
          <w:marLeft w:val="547"/>
          <w:marRight w:val="0"/>
          <w:marTop w:val="173"/>
          <w:marBottom w:val="0"/>
          <w:divBdr>
            <w:top w:val="none" w:sz="0" w:space="0" w:color="auto"/>
            <w:left w:val="none" w:sz="0" w:space="0" w:color="auto"/>
            <w:bottom w:val="none" w:sz="0" w:space="0" w:color="auto"/>
            <w:right w:val="none" w:sz="0" w:space="0" w:color="auto"/>
          </w:divBdr>
        </w:div>
      </w:divsChild>
    </w:div>
    <w:div w:id="1803841057">
      <w:bodyDiv w:val="1"/>
      <w:marLeft w:val="0"/>
      <w:marRight w:val="0"/>
      <w:marTop w:val="0"/>
      <w:marBottom w:val="0"/>
      <w:divBdr>
        <w:top w:val="none" w:sz="0" w:space="0" w:color="auto"/>
        <w:left w:val="none" w:sz="0" w:space="0" w:color="auto"/>
        <w:bottom w:val="none" w:sz="0" w:space="0" w:color="auto"/>
        <w:right w:val="none" w:sz="0" w:space="0" w:color="auto"/>
      </w:divBdr>
    </w:div>
    <w:div w:id="1975524281">
      <w:bodyDiv w:val="1"/>
      <w:marLeft w:val="0"/>
      <w:marRight w:val="0"/>
      <w:marTop w:val="0"/>
      <w:marBottom w:val="0"/>
      <w:divBdr>
        <w:top w:val="none" w:sz="0" w:space="0" w:color="auto"/>
        <w:left w:val="none" w:sz="0" w:space="0" w:color="auto"/>
        <w:bottom w:val="none" w:sz="0" w:space="0" w:color="auto"/>
        <w:right w:val="none" w:sz="0" w:space="0" w:color="auto"/>
      </w:divBdr>
      <w:divsChild>
        <w:div w:id="538670260">
          <w:marLeft w:val="547"/>
          <w:marRight w:val="0"/>
          <w:marTop w:val="173"/>
          <w:marBottom w:val="0"/>
          <w:divBdr>
            <w:top w:val="none" w:sz="0" w:space="0" w:color="auto"/>
            <w:left w:val="none" w:sz="0" w:space="0" w:color="auto"/>
            <w:bottom w:val="none" w:sz="0" w:space="0" w:color="auto"/>
            <w:right w:val="none" w:sz="0" w:space="0" w:color="auto"/>
          </w:divBdr>
        </w:div>
        <w:div w:id="1759399190">
          <w:marLeft w:val="547"/>
          <w:marRight w:val="0"/>
          <w:marTop w:val="173"/>
          <w:marBottom w:val="0"/>
          <w:divBdr>
            <w:top w:val="none" w:sz="0" w:space="0" w:color="auto"/>
            <w:left w:val="none" w:sz="0" w:space="0" w:color="auto"/>
            <w:bottom w:val="none" w:sz="0" w:space="0" w:color="auto"/>
            <w:right w:val="none" w:sz="0" w:space="0" w:color="auto"/>
          </w:divBdr>
        </w:div>
      </w:divsChild>
    </w:div>
    <w:div w:id="21069984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customXml" Target="../customXml/item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customXml" Target="../customXml/item4.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customXml" Target="../customXml/item3.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16CC4AC1729142BE9641295C4867A36C"/>
        <w:category>
          <w:name w:val="全般"/>
          <w:gallery w:val="placeholder"/>
        </w:category>
        <w:types>
          <w:type w:val="bbPlcHdr"/>
        </w:types>
        <w:behaviors>
          <w:behavior w:val="content"/>
        </w:behaviors>
        <w:guid w:val="{1B518B86-C3F4-44A3-A1C7-C7125624D1C5}"/>
      </w:docPartPr>
      <w:docPartBody>
        <w:p w:rsidR="00C319BE" w:rsidRDefault="00D531B2" w:rsidP="00D531B2">
          <w:pPr>
            <w:pStyle w:val="16CC4AC1729142BE9641295C4867A36C"/>
          </w:pPr>
          <w:r>
            <w:rPr>
              <w:color w:val="7F7F7F" w:themeColor="background1" w:themeShade="7F"/>
              <w:lang w:val="ja-JP"/>
            </w:rPr>
            <w:t>[会社名を入力]</w:t>
          </w:r>
        </w:p>
      </w:docPartBody>
    </w:docPart>
    <w:docPart>
      <w:docPartPr>
        <w:name w:val="F0011F908B05489AA92187C1CF87BCA2"/>
        <w:category>
          <w:name w:val="全般"/>
          <w:gallery w:val="placeholder"/>
        </w:category>
        <w:types>
          <w:type w:val="bbPlcHdr"/>
        </w:types>
        <w:behaviors>
          <w:behavior w:val="content"/>
        </w:behaviors>
        <w:guid w:val="{871E3483-B789-4FA7-8303-F79C491FF27E}"/>
      </w:docPartPr>
      <w:docPartBody>
        <w:p w:rsidR="00C319BE" w:rsidRDefault="00D531B2" w:rsidP="00D531B2">
          <w:pPr>
            <w:pStyle w:val="F0011F908B05489AA92187C1CF87BCA2"/>
          </w:pPr>
          <w:r>
            <w:rPr>
              <w:color w:val="7F7F7F" w:themeColor="background1" w:themeShade="7F"/>
              <w:lang w:val="ja-JP"/>
            </w:rPr>
            <w:t>[会社の住所を入力]</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Segoe UI Emoji">
    <w:panose1 w:val="020B0502040204020203"/>
    <w:charset w:val="00"/>
    <w:family w:val="swiss"/>
    <w:pitch w:val="variable"/>
    <w:sig w:usb0="00000003" w:usb1="02000000" w:usb2="00000000" w:usb3="00000000" w:csb0="00000001" w:csb1="00000000"/>
  </w:font>
  <w:font w:name="HG丸ｺﾞｼｯｸM-PRO">
    <w:panose1 w:val="020F0600000000000000"/>
    <w:charset w:val="80"/>
    <w:family w:val="modern"/>
    <w:pitch w:val="variable"/>
    <w:sig w:usb0="E00002FF" w:usb1="6AC7FDFB" w:usb2="00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31B2"/>
    <w:rsid w:val="00014663"/>
    <w:rsid w:val="000F7293"/>
    <w:rsid w:val="002C0FF0"/>
    <w:rsid w:val="00465257"/>
    <w:rsid w:val="004A26BA"/>
    <w:rsid w:val="005B39D6"/>
    <w:rsid w:val="00677EF6"/>
    <w:rsid w:val="00681D3A"/>
    <w:rsid w:val="006C64B7"/>
    <w:rsid w:val="00815E2D"/>
    <w:rsid w:val="00921BC0"/>
    <w:rsid w:val="00B66050"/>
    <w:rsid w:val="00C11CBC"/>
    <w:rsid w:val="00C319BE"/>
    <w:rsid w:val="00D531B2"/>
    <w:rsid w:val="00DE7487"/>
    <w:rsid w:val="00E25B04"/>
    <w:rsid w:val="00F36968"/>
    <w:rsid w:val="00FB308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6CC4AC1729142BE9641295C4867A36C">
    <w:name w:val="16CC4AC1729142BE9641295C4867A36C"/>
    <w:rsid w:val="00D531B2"/>
    <w:pPr>
      <w:widowControl w:val="0"/>
      <w:jc w:val="both"/>
    </w:pPr>
  </w:style>
  <w:style w:type="paragraph" w:customStyle="1" w:styleId="F0011F908B05489AA92187C1CF87BCA2">
    <w:name w:val="F0011F908B05489AA92187C1CF87BCA2"/>
    <w:rsid w:val="00D531B2"/>
    <w:pPr>
      <w:widowControl w:val="0"/>
      <w:jc w:val="both"/>
    </w:pPr>
  </w:style>
  <w:style w:type="paragraph" w:customStyle="1" w:styleId="12C0D94B9D094B15870E3B2F0F66432C">
    <w:name w:val="12C0D94B9D094B15870E3B2F0F66432C"/>
    <w:rsid w:val="00D531B2"/>
    <w:pPr>
      <w:widowControl w:val="0"/>
      <w:jc w:val="both"/>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課題研究基礎</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ドキュメント" ma:contentTypeID="0x0101005D5CBE8616B9BE4892A14A66220CA59A" ma:contentTypeVersion="14" ma:contentTypeDescription="新しいドキュメントを作成します。" ma:contentTypeScope="" ma:versionID="d4adb2e4b261233eca216aa9f0e6ca90">
  <xsd:schema xmlns:xsd="http://www.w3.org/2001/XMLSchema" xmlns:xs="http://www.w3.org/2001/XMLSchema" xmlns:p="http://schemas.microsoft.com/office/2006/metadata/properties" xmlns:ns2="17474dc8-6cde-450f-8a57-e9ddb98dd45e" xmlns:ns3="92c85782-91b6-4975-a634-e8e07eaefb77" targetNamespace="http://schemas.microsoft.com/office/2006/metadata/properties" ma:root="true" ma:fieldsID="750824485cb19f9c5f1813e978ce26c1" ns2:_="" ns3:_="">
    <xsd:import namespace="17474dc8-6cde-450f-8a57-e9ddb98dd45e"/>
    <xsd:import namespace="92c85782-91b6-4975-a634-e8e07eaefb7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element ref="ns2:_Flow_Signoff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474dc8-6cde-450f-8a57-e9ddb98dd45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画像タグ" ma:readOnly="false" ma:fieldId="{5cf76f15-5ced-4ddc-b409-7134ff3c332f}" ma:taxonomyMulti="true" ma:sspId="5efb9172-ed01-4b15-a485-c06beb5524f5"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description="" ma:indexed="true" ma:internalName="MediaServiceLocation" ma:readOnly="true">
      <xsd:simpleType>
        <xsd:restriction base="dms:Text"/>
      </xsd:simpleType>
    </xsd:element>
    <xsd:element name="_Flow_SignoffStatus" ma:index="21" nillable="true" ma:displayName="承認の状態" ma:internalName="_x0024_Resources_x003a_core_x002c_Signoff_Status">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2c85782-91b6-4975-a634-e8e07eaefb77"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be2d2a6c-83bc-4418-934a-1370e02fb35a}" ma:internalName="TaxCatchAll" ma:showField="CatchAllData" ma:web="92c85782-91b6-4975-a634-e8e07eaefb7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lcf76f155ced4ddcb4097134ff3c332f xmlns="17474dc8-6cde-450f-8a57-e9ddb98dd45e">
      <Terms xmlns="http://schemas.microsoft.com/office/infopath/2007/PartnerControls"/>
    </lcf76f155ced4ddcb4097134ff3c332f>
    <TaxCatchAll xmlns="92c85782-91b6-4975-a634-e8e07eaefb77" xsi:nil="true"/>
    <_Flow_SignoffStatus xmlns="17474dc8-6cde-450f-8a57-e9ddb98dd45e" xsi:nil="true"/>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C26ECE16-3E13-4979-B4C3-B4ECE9C9B6B5}">
  <ds:schemaRefs>
    <ds:schemaRef ds:uri="http://schemas.openxmlformats.org/officeDocument/2006/bibliography"/>
  </ds:schemaRefs>
</ds:datastoreItem>
</file>

<file path=customXml/itemProps3.xml><?xml version="1.0" encoding="utf-8"?>
<ds:datastoreItem xmlns:ds="http://schemas.openxmlformats.org/officeDocument/2006/customXml" ds:itemID="{B21C30D6-B131-4611-992F-A030E0C0C8F3}"/>
</file>

<file path=customXml/itemProps4.xml><?xml version="1.0" encoding="utf-8"?>
<ds:datastoreItem xmlns:ds="http://schemas.openxmlformats.org/officeDocument/2006/customXml" ds:itemID="{ADBC8E50-7BD9-4C63-971E-3ABCD3FF67F1}"/>
</file>

<file path=customXml/itemProps5.xml><?xml version="1.0" encoding="utf-8"?>
<ds:datastoreItem xmlns:ds="http://schemas.openxmlformats.org/officeDocument/2006/customXml" ds:itemID="{0BC40D9C-39D5-4E4D-9854-F58987C9F8D5}"/>
</file>

<file path=docProps/app.xml><?xml version="1.0" encoding="utf-8"?>
<Properties xmlns="http://schemas.openxmlformats.org/officeDocument/2006/extended-properties" xmlns:vt="http://schemas.openxmlformats.org/officeDocument/2006/docPropsVTypes">
  <Template>Normal.dotm</Template>
  <TotalTime>1173</TotalTime>
  <Pages>2</Pages>
  <Words>287</Words>
  <Characters>1640</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レポート作成技術</vt:lpstr>
    </vt:vector>
  </TitlesOfParts>
  <Company>高津高校</Company>
  <LinksUpToDate>false</LinksUpToDate>
  <CharactersWithSpaces>1924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レポート作成技術</dc:title>
  <dc:creator>Administrator</dc:creator>
  <cp:lastModifiedBy>T-MaegawaH</cp:lastModifiedBy>
  <cp:revision>93</cp:revision>
  <cp:lastPrinted>2020-06-15T05:21:00Z</cp:lastPrinted>
  <dcterms:created xsi:type="dcterms:W3CDTF">2018-03-13T23:15:00Z</dcterms:created>
  <dcterms:modified xsi:type="dcterms:W3CDTF">2024-03-06T05:07:00Z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0x0101005D5CBE8616B9BE4892A14A66220CA59A</vt:lpwstr>
  </property>
  <property fmtid="{D5CDD505-2E9C-101B-9397-08002B2CF9AE}" pid="3" name="Order">
    <vt:r8>22248800</vt:r8>
  </property>
  <property fmtid="{D5CDD505-2E9C-101B-9397-08002B2CF9AE}" pid="4" name="MediaServiceImageTags">
    <vt:lpwstr/>
  </property>
</Properties>
</file>