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2C283F">
        <w:t xml:space="preserve"> </w:t>
      </w:r>
      <w:r w:rsidR="009F08B7">
        <w:rPr>
          <w:rFonts w:hint="eastAsia"/>
        </w:rPr>
        <w:t>SDGs</w:t>
      </w:r>
      <w:r w:rsidR="00050AE3">
        <w:rPr>
          <w:rFonts w:hint="eastAsia"/>
        </w:rPr>
        <w:t>基礎知識</w:t>
      </w:r>
    </w:p>
    <w:p w:rsidR="00221AE1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2C283F">
        <w:t xml:space="preserve"> </w:t>
      </w:r>
      <w:r w:rsidR="009F08B7">
        <w:rPr>
          <w:rFonts w:hint="eastAsia"/>
        </w:rPr>
        <w:t>SDGs</w:t>
      </w:r>
      <w:r w:rsidR="00221AE1">
        <w:rPr>
          <w:rFonts w:hint="eastAsia"/>
        </w:rPr>
        <w:t>に関する基礎知識と成立した歴史的背景について理解する。</w:t>
      </w:r>
    </w:p>
    <w:p w:rsidR="004072C1" w:rsidRPr="002A2BD6" w:rsidRDefault="002A2BD6" w:rsidP="002C283F">
      <w:r>
        <w:rPr>
          <w:rFonts w:hint="eastAsia"/>
        </w:rPr>
        <w:t>方　法：</w:t>
      </w:r>
      <w:r w:rsidR="002C283F">
        <w:t xml:space="preserve"> </w:t>
      </w:r>
      <w:r w:rsidR="002A2490">
        <w:rPr>
          <w:rFonts w:hint="eastAsia"/>
        </w:rPr>
        <w:t>講義とペアワーク</w:t>
      </w:r>
    </w:p>
    <w:p w:rsidR="002A2BD6" w:rsidRDefault="00FF1D90">
      <w:r>
        <w:rPr>
          <w:rFonts w:hint="eastAsia"/>
        </w:rPr>
        <w:t>配布物：</w:t>
      </w:r>
      <w:r w:rsidR="00221AE1">
        <w:rPr>
          <w:rFonts w:hint="eastAsia"/>
        </w:rPr>
        <w:t xml:space="preserve"> </w:t>
      </w:r>
      <w:r w:rsidR="00050AE3">
        <w:rPr>
          <w:rFonts w:hint="eastAsia"/>
        </w:rPr>
        <w:t>探究ノート</w:t>
      </w:r>
    </w:p>
    <w:p w:rsidR="00C47C1C" w:rsidRDefault="00FF1D90">
      <w:r>
        <w:rPr>
          <w:rFonts w:hint="eastAsia"/>
        </w:rPr>
        <w:t>留意点：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49"/>
        <w:gridCol w:w="4166"/>
        <w:gridCol w:w="4333"/>
        <w:gridCol w:w="814"/>
      </w:tblGrid>
      <w:tr w:rsidR="000A6435" w:rsidRPr="002379E0" w:rsidTr="008F1D85">
        <w:tc>
          <w:tcPr>
            <w:tcW w:w="649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14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0A6435" w:rsidRPr="002379E0" w:rsidRDefault="00A6018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 w:rsidP="00F26DD0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出席確認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0A6435" w:rsidRPr="002379E0" w:rsidRDefault="002A24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F038A8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F038A8" w:rsidRDefault="00F26DD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EB71EA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A60183" w:rsidRPr="00DE4754" w:rsidRDefault="002A2490" w:rsidP="0059230E">
            <w:pPr>
              <w:rPr>
                <w:b/>
                <w:sz w:val="18"/>
              </w:rPr>
            </w:pPr>
            <w:r w:rsidRPr="00DE4754">
              <w:rPr>
                <w:rFonts w:hint="eastAsia"/>
                <w:b/>
                <w:sz w:val="18"/>
              </w:rPr>
              <w:t>本日の内容確認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F038A8" w:rsidRPr="00F038A8" w:rsidRDefault="00F038A8" w:rsidP="00C825AF">
            <w:pPr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A60183" w:rsidRPr="002379E0" w:rsidRDefault="002A2490" w:rsidP="002A24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  <w:r w:rsidR="001B1E20">
              <w:rPr>
                <w:rFonts w:hint="eastAsia"/>
                <w:sz w:val="18"/>
              </w:rPr>
              <w:t xml:space="preserve">　</w:t>
            </w:r>
            <w:r w:rsidR="00A60183">
              <w:rPr>
                <w:rFonts w:hint="eastAsia"/>
                <w:sz w:val="18"/>
              </w:rPr>
              <w:t>３</w:t>
            </w:r>
          </w:p>
        </w:tc>
      </w:tr>
      <w:tr w:rsidR="008F1D8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8F1D85" w:rsidRPr="002379E0" w:rsidRDefault="00221AE1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  <w:r w:rsidR="008F1D85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Pr="00DE4754" w:rsidRDefault="00221AE1" w:rsidP="008F1D85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SDGs</w:t>
            </w:r>
            <w:r>
              <w:rPr>
                <w:rFonts w:hint="eastAsia"/>
                <w:b/>
                <w:sz w:val="18"/>
              </w:rPr>
              <w:t>とは</w:t>
            </w:r>
          </w:p>
          <w:p w:rsidR="008F1D85" w:rsidRDefault="008F1D85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221AE1">
              <w:rPr>
                <w:rFonts w:hint="eastAsia"/>
                <w:sz w:val="18"/>
              </w:rPr>
              <w:t>名称の意味</w:t>
            </w:r>
            <w:r>
              <w:rPr>
                <w:rFonts w:hint="eastAsia"/>
                <w:sz w:val="18"/>
              </w:rPr>
              <w:t>を理解する</w:t>
            </w:r>
          </w:p>
          <w:p w:rsidR="008F1D85" w:rsidRDefault="008F1D85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221AE1">
              <w:rPr>
                <w:rFonts w:hint="eastAsia"/>
                <w:sz w:val="18"/>
              </w:rPr>
              <w:t>概要を理解する</w:t>
            </w:r>
          </w:p>
          <w:p w:rsidR="008F1D85" w:rsidRDefault="008F1D85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</w:p>
          <w:p w:rsidR="00F62E13" w:rsidRDefault="00221AE1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F62E13">
              <w:rPr>
                <w:rFonts w:hint="eastAsia"/>
                <w:sz w:val="18"/>
              </w:rPr>
              <w:t>持続可能な開発の意味を理解する</w:t>
            </w:r>
          </w:p>
          <w:p w:rsidR="00221AE1" w:rsidRDefault="00221AE1" w:rsidP="00407176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成立のための</w:t>
            </w:r>
            <w:r>
              <w:rPr>
                <w:rFonts w:hint="eastAsia"/>
                <w:sz w:val="18"/>
              </w:rPr>
              <w:t>3</w:t>
            </w:r>
            <w:r>
              <w:rPr>
                <w:rFonts w:hint="eastAsia"/>
                <w:sz w:val="18"/>
              </w:rPr>
              <w:t>要素を理解する</w:t>
            </w:r>
          </w:p>
          <w:p w:rsidR="00221AE1" w:rsidRDefault="00221AE1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共通理念を理解する</w:t>
            </w:r>
          </w:p>
          <w:p w:rsidR="00221AE1" w:rsidRPr="002379E0" w:rsidRDefault="00221AE1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主原則を理解する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ind w:left="180" w:hangingChars="100" w:hanging="180"/>
              <w:jc w:val="left"/>
              <w:rPr>
                <w:sz w:val="18"/>
              </w:rPr>
            </w:pPr>
          </w:p>
          <w:p w:rsidR="008F1D85" w:rsidRPr="002379E0" w:rsidRDefault="008F1D85" w:rsidP="008F1D85">
            <w:pPr>
              <w:ind w:left="180" w:hangingChars="100" w:hanging="180"/>
              <w:jc w:val="left"/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8F1D85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</w:p>
          <w:p w:rsidR="00F62E13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  <w:r w:rsidR="00F62E13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６</w:t>
            </w:r>
          </w:p>
          <w:p w:rsidR="00F62E13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  <w:r w:rsidR="00F62E13">
              <w:rPr>
                <w:rFonts w:hint="eastAsia"/>
                <w:sz w:val="18"/>
              </w:rPr>
              <w:t xml:space="preserve">　</w:t>
            </w:r>
            <w:r w:rsidR="00221AE1">
              <w:rPr>
                <w:rFonts w:hint="eastAsia"/>
                <w:sz w:val="18"/>
              </w:rPr>
              <w:t>８</w:t>
            </w:r>
          </w:p>
          <w:p w:rsidR="00221AE1" w:rsidRDefault="00F62E13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</w:p>
          <w:p w:rsidR="00F62E13" w:rsidRDefault="00F62E13" w:rsidP="008F1D85">
            <w:pPr>
              <w:rPr>
                <w:sz w:val="18"/>
              </w:rPr>
            </w:pPr>
          </w:p>
          <w:p w:rsidR="00221AE1" w:rsidRDefault="00F62E13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0</w:t>
            </w:r>
          </w:p>
          <w:p w:rsidR="00F62E13" w:rsidRPr="002379E0" w:rsidRDefault="00F62E13" w:rsidP="008F1D85">
            <w:pPr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</w:tr>
      <w:tr w:rsidR="008F1D8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8F1D85" w:rsidRPr="002379E0" w:rsidRDefault="005F2B6F" w:rsidP="008F1D85">
            <w:pPr>
              <w:rPr>
                <w:sz w:val="18"/>
              </w:rPr>
            </w:pPr>
            <w:r>
              <w:rPr>
                <w:sz w:val="18"/>
              </w:rPr>
              <w:t>15</w:t>
            </w:r>
            <w:r w:rsidR="008F1D85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Pr="00DE4754" w:rsidRDefault="00221AE1" w:rsidP="008F1D85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SDGs</w:t>
            </w:r>
            <w:r>
              <w:rPr>
                <w:rFonts w:hint="eastAsia"/>
                <w:b/>
                <w:sz w:val="18"/>
              </w:rPr>
              <w:t>誕生の経緯</w:t>
            </w:r>
          </w:p>
          <w:p w:rsidR="008F1D85" w:rsidRDefault="008F1D85" w:rsidP="00221AE1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221AE1">
              <w:rPr>
                <w:rFonts w:hint="eastAsia"/>
                <w:sz w:val="18"/>
              </w:rPr>
              <w:t>誕生の流れを理解する</w:t>
            </w:r>
          </w:p>
          <w:p w:rsidR="00221AE1" w:rsidRDefault="00221AE1" w:rsidP="00221AE1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環境悪化の原因について理解する</w:t>
            </w:r>
          </w:p>
          <w:p w:rsidR="00193CE5" w:rsidRDefault="00193CE5" w:rsidP="00193CE5">
            <w:pPr>
              <w:ind w:left="180" w:hangingChars="100" w:hanging="180"/>
              <w:rPr>
                <w:sz w:val="18"/>
              </w:rPr>
            </w:pPr>
          </w:p>
          <w:p w:rsidR="00193CE5" w:rsidRDefault="00193CE5" w:rsidP="00193CE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地球環境の悪化に関する流れを理解する</w:t>
            </w:r>
          </w:p>
          <w:p w:rsidR="00C46355" w:rsidRDefault="00C46355" w:rsidP="00221AE1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  MDGs</w:t>
            </w:r>
            <w:r>
              <w:rPr>
                <w:rFonts w:hint="eastAsia"/>
                <w:sz w:val="18"/>
              </w:rPr>
              <w:t>について理解する</w:t>
            </w:r>
          </w:p>
          <w:p w:rsidR="00C46355" w:rsidRDefault="00C46355" w:rsidP="00221AE1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MDGs</w:t>
            </w:r>
            <w:r>
              <w:rPr>
                <w:rFonts w:hint="eastAsia"/>
                <w:sz w:val="18"/>
              </w:rPr>
              <w:t>から</w:t>
            </w:r>
            <w:r>
              <w:rPr>
                <w:rFonts w:hint="eastAsia"/>
                <w:sz w:val="18"/>
              </w:rPr>
              <w:t>SDGs</w:t>
            </w:r>
            <w:r>
              <w:rPr>
                <w:rFonts w:hint="eastAsia"/>
                <w:sz w:val="18"/>
              </w:rPr>
              <w:t>への流れを理解する</w:t>
            </w:r>
          </w:p>
          <w:p w:rsidR="00193CE5" w:rsidRPr="00C46355" w:rsidRDefault="00193CE5" w:rsidP="00221AE1">
            <w:pPr>
              <w:ind w:left="180" w:hangingChars="100" w:hanging="180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ターゲットや目標について理解する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8F1D85" w:rsidRPr="002379E0" w:rsidRDefault="008F1D85" w:rsidP="008F1D85">
            <w:pPr>
              <w:ind w:left="180" w:hangingChars="100" w:hanging="180"/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A60183" w:rsidRDefault="00F62E13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2</w:t>
            </w:r>
          </w:p>
          <w:p w:rsidR="00C46355" w:rsidRDefault="00193CE5" w:rsidP="008F1D85">
            <w:pPr>
              <w:rPr>
                <w:sz w:val="18"/>
              </w:rPr>
            </w:pPr>
            <w:r>
              <w:rPr>
                <w:sz w:val="18"/>
              </w:rPr>
              <w:t>13</w:t>
            </w:r>
            <w:r>
              <w:rPr>
                <w:rFonts w:hint="eastAsia"/>
                <w:sz w:val="18"/>
              </w:rPr>
              <w:t xml:space="preserve">　</w:t>
            </w:r>
            <w:r w:rsidR="00C46355"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4</w:t>
            </w:r>
          </w:p>
          <w:p w:rsidR="00193CE5" w:rsidRDefault="00193CE5" w:rsidP="00193CE5">
            <w:pPr>
              <w:rPr>
                <w:sz w:val="18"/>
              </w:rPr>
            </w:pPr>
            <w:r>
              <w:rPr>
                <w:sz w:val="18"/>
              </w:rPr>
              <w:t xml:space="preserve">15 </w:t>
            </w:r>
          </w:p>
          <w:p w:rsidR="00193CE5" w:rsidRDefault="00193CE5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16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17</w:t>
            </w:r>
          </w:p>
          <w:p w:rsidR="00193CE5" w:rsidRDefault="00193CE5" w:rsidP="008F1D85">
            <w:pPr>
              <w:rPr>
                <w:sz w:val="18"/>
              </w:rPr>
            </w:pPr>
            <w:r>
              <w:rPr>
                <w:sz w:val="18"/>
              </w:rPr>
              <w:t>18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9</w:t>
            </w:r>
          </w:p>
          <w:p w:rsidR="00193CE5" w:rsidRDefault="00C46355" w:rsidP="008F1D85">
            <w:pPr>
              <w:rPr>
                <w:sz w:val="18"/>
              </w:rPr>
            </w:pPr>
            <w:r>
              <w:rPr>
                <w:sz w:val="18"/>
              </w:rPr>
              <w:t>2</w:t>
            </w:r>
            <w:r w:rsidR="00193CE5">
              <w:rPr>
                <w:sz w:val="18"/>
              </w:rPr>
              <w:t>0</w:t>
            </w:r>
          </w:p>
          <w:p w:rsidR="00193CE5" w:rsidRDefault="00193CE5" w:rsidP="008F1D85">
            <w:pPr>
              <w:rPr>
                <w:sz w:val="18"/>
              </w:rPr>
            </w:pPr>
            <w:r>
              <w:rPr>
                <w:sz w:val="18"/>
              </w:rPr>
              <w:t>21</w:t>
            </w:r>
            <w:r>
              <w:rPr>
                <w:rFonts w:hint="eastAsia"/>
                <w:sz w:val="18"/>
              </w:rPr>
              <w:t xml:space="preserve">　</w:t>
            </w:r>
            <w:r w:rsidR="00C46355">
              <w:rPr>
                <w:sz w:val="18"/>
              </w:rPr>
              <w:t>2</w:t>
            </w:r>
            <w:r>
              <w:rPr>
                <w:sz w:val="18"/>
              </w:rPr>
              <w:t>2</w:t>
            </w:r>
          </w:p>
          <w:p w:rsidR="00C46355" w:rsidRDefault="00C46355" w:rsidP="008F1D85">
            <w:pPr>
              <w:rPr>
                <w:sz w:val="18"/>
              </w:rPr>
            </w:pPr>
            <w:r>
              <w:rPr>
                <w:sz w:val="18"/>
              </w:rPr>
              <w:t>2</w:t>
            </w:r>
            <w:r w:rsidR="00193CE5">
              <w:rPr>
                <w:sz w:val="18"/>
              </w:rPr>
              <w:t>3</w:t>
            </w:r>
            <w:r w:rsidR="00193CE5">
              <w:rPr>
                <w:rFonts w:hint="eastAsia"/>
                <w:sz w:val="18"/>
              </w:rPr>
              <w:t xml:space="preserve">　</w:t>
            </w:r>
            <w:r w:rsidR="00193CE5">
              <w:rPr>
                <w:rFonts w:hint="eastAsia"/>
                <w:sz w:val="18"/>
              </w:rPr>
              <w:t>2</w:t>
            </w:r>
            <w:r w:rsidR="00193CE5">
              <w:rPr>
                <w:sz w:val="18"/>
              </w:rPr>
              <w:t>4</w:t>
            </w:r>
          </w:p>
          <w:p w:rsidR="00C46355" w:rsidRPr="002379E0" w:rsidRDefault="00C46355" w:rsidP="00193CE5">
            <w:pPr>
              <w:rPr>
                <w:sz w:val="18"/>
              </w:rPr>
            </w:pPr>
            <w:r>
              <w:rPr>
                <w:sz w:val="18"/>
              </w:rPr>
              <w:t>2</w:t>
            </w:r>
            <w:r w:rsidR="00193CE5">
              <w:rPr>
                <w:rFonts w:hint="eastAsia"/>
                <w:sz w:val="18"/>
              </w:rPr>
              <w:t>5</w:t>
            </w:r>
          </w:p>
        </w:tc>
      </w:tr>
      <w:tr w:rsidR="00193CE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193CE5" w:rsidRDefault="005F2B6F" w:rsidP="00193CE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0</w:t>
            </w:r>
            <w:r w:rsidR="00193CE5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193CE5" w:rsidRPr="00DE4754" w:rsidRDefault="00193CE5" w:rsidP="00193CE5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日本の</w:t>
            </w:r>
            <w:r>
              <w:rPr>
                <w:rFonts w:hint="eastAsia"/>
                <w:b/>
                <w:sz w:val="18"/>
              </w:rPr>
              <w:t>SDGs</w:t>
            </w:r>
            <w:r>
              <w:rPr>
                <w:rFonts w:hint="eastAsia"/>
                <w:b/>
                <w:sz w:val="18"/>
              </w:rPr>
              <w:t>評価分析</w:t>
            </w:r>
          </w:p>
          <w:p w:rsidR="00407176" w:rsidRDefault="00193CE5" w:rsidP="00193CE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407176" w:rsidRPr="009C52FD">
              <w:rPr>
                <w:rFonts w:hint="eastAsia"/>
                <w:sz w:val="18"/>
              </w:rPr>
              <w:t>政治と企業</w:t>
            </w:r>
            <w:r w:rsidR="00407176">
              <w:rPr>
                <w:rFonts w:hint="eastAsia"/>
                <w:sz w:val="18"/>
              </w:rPr>
              <w:t>と個人の連携が持続可能な社会を作ることを理解する</w:t>
            </w:r>
          </w:p>
          <w:p w:rsidR="00193CE5" w:rsidRDefault="00407176" w:rsidP="00407176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202</w:t>
            </w:r>
            <w:r>
              <w:rPr>
                <w:sz w:val="18"/>
              </w:rPr>
              <w:t>3</w:t>
            </w:r>
            <w:r w:rsidR="00193CE5">
              <w:rPr>
                <w:rFonts w:hint="eastAsia"/>
                <w:sz w:val="18"/>
              </w:rPr>
              <w:t>年度</w:t>
            </w:r>
            <w:r>
              <w:rPr>
                <w:rFonts w:hint="eastAsia"/>
                <w:sz w:val="18"/>
              </w:rPr>
              <w:t>の</w:t>
            </w:r>
            <w:r w:rsidR="00193CE5">
              <w:rPr>
                <w:rFonts w:hint="eastAsia"/>
                <w:sz w:val="18"/>
              </w:rPr>
              <w:t>日本への評価の経年評価とその内容を知る</w:t>
            </w:r>
          </w:p>
          <w:p w:rsidR="00193CE5" w:rsidRPr="002379E0" w:rsidRDefault="00193CE5" w:rsidP="00407176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193CE5" w:rsidRDefault="00193CE5" w:rsidP="00193CE5">
            <w:pPr>
              <w:ind w:left="180" w:hangingChars="100" w:hanging="180"/>
              <w:rPr>
                <w:sz w:val="18"/>
              </w:rPr>
            </w:pPr>
          </w:p>
          <w:p w:rsidR="00193CE5" w:rsidRDefault="00193CE5" w:rsidP="00193CE5">
            <w:pPr>
              <w:ind w:left="180" w:hangingChars="100" w:hanging="180"/>
              <w:rPr>
                <w:sz w:val="18"/>
              </w:rPr>
            </w:pPr>
          </w:p>
          <w:p w:rsidR="005F2B6F" w:rsidRDefault="005F2B6F" w:rsidP="00193CE5">
            <w:pPr>
              <w:ind w:left="180" w:hangingChars="100" w:hanging="180"/>
              <w:rPr>
                <w:sz w:val="18"/>
              </w:rPr>
            </w:pPr>
          </w:p>
          <w:p w:rsidR="005F2B6F" w:rsidRPr="00ED2045" w:rsidRDefault="005F2B6F" w:rsidP="005F2B6F">
            <w:pPr>
              <w:rPr>
                <w:rFonts w:hint="eastAsia"/>
                <w:sz w:val="18"/>
              </w:rPr>
            </w:pPr>
            <w:bookmarkStart w:id="0" w:name="_GoBack"/>
            <w:bookmarkEnd w:id="0"/>
            <w:r>
              <w:rPr>
                <w:rFonts w:hint="eastAsia"/>
                <w:sz w:val="18"/>
              </w:rPr>
              <w:t>日本への評価で、評価の高いもの・低いものが何か予想してみる</w:t>
            </w: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193CE5" w:rsidRDefault="00193CE5" w:rsidP="00193CE5">
            <w:pPr>
              <w:rPr>
                <w:sz w:val="18"/>
              </w:rPr>
            </w:pPr>
          </w:p>
          <w:p w:rsidR="00193CE5" w:rsidRDefault="00407176" w:rsidP="00193CE5">
            <w:pPr>
              <w:rPr>
                <w:sz w:val="18"/>
              </w:rPr>
            </w:pPr>
            <w:r>
              <w:rPr>
                <w:sz w:val="18"/>
              </w:rPr>
              <w:t>26</w:t>
            </w:r>
          </w:p>
          <w:p w:rsidR="00407176" w:rsidRDefault="00407176" w:rsidP="00193CE5">
            <w:pPr>
              <w:rPr>
                <w:sz w:val="18"/>
              </w:rPr>
            </w:pPr>
          </w:p>
          <w:p w:rsidR="00407176" w:rsidRDefault="00407176" w:rsidP="00193CE5">
            <w:pPr>
              <w:rPr>
                <w:sz w:val="18"/>
              </w:rPr>
            </w:pPr>
            <w:r>
              <w:rPr>
                <w:sz w:val="18"/>
              </w:rPr>
              <w:t>27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8</w:t>
            </w:r>
          </w:p>
          <w:p w:rsidR="00407176" w:rsidRDefault="00407176" w:rsidP="00193CE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29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sz w:val="18"/>
              </w:rPr>
              <w:t>30</w:t>
            </w:r>
          </w:p>
          <w:p w:rsidR="00193CE5" w:rsidRPr="002379E0" w:rsidRDefault="00407176" w:rsidP="00193CE5">
            <w:pPr>
              <w:rPr>
                <w:rFonts w:hint="eastAsia"/>
                <w:sz w:val="18"/>
              </w:rPr>
            </w:pPr>
            <w:r>
              <w:rPr>
                <w:sz w:val="18"/>
              </w:rPr>
              <w:t>3</w:t>
            </w:r>
            <w:r w:rsidR="00193CE5">
              <w:rPr>
                <w:sz w:val="18"/>
              </w:rPr>
              <w:t>1</w:t>
            </w:r>
          </w:p>
        </w:tc>
      </w:tr>
      <w:tr w:rsidR="00407176" w:rsidRPr="002379E0" w:rsidTr="005F2B6F">
        <w:tc>
          <w:tcPr>
            <w:tcW w:w="649" w:type="dxa"/>
            <w:tcBorders>
              <w:bottom w:val="single" w:sz="4" w:space="0" w:color="auto"/>
              <w:right w:val="dotted" w:sz="4" w:space="0" w:color="auto"/>
            </w:tcBorders>
          </w:tcPr>
          <w:p w:rsidR="00407176" w:rsidRDefault="00407176" w:rsidP="00407176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7176" w:rsidRDefault="00407176" w:rsidP="00407176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企業の取り組み</w:t>
            </w:r>
          </w:p>
          <w:p w:rsidR="00407176" w:rsidRDefault="00407176" w:rsidP="00407176">
            <w:pPr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企業が導入した理由を理解する</w:t>
            </w:r>
          </w:p>
          <w:p w:rsidR="00407176" w:rsidRDefault="00407176" w:rsidP="00407176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CSR</w:t>
            </w:r>
            <w:r>
              <w:rPr>
                <w:rFonts w:hint="eastAsia"/>
                <w:sz w:val="18"/>
              </w:rPr>
              <w:t>から</w:t>
            </w:r>
            <w:r>
              <w:rPr>
                <w:rFonts w:hint="eastAsia"/>
                <w:sz w:val="18"/>
              </w:rPr>
              <w:t>CSV</w:t>
            </w:r>
            <w:r>
              <w:rPr>
                <w:rFonts w:hint="eastAsia"/>
                <w:sz w:val="18"/>
              </w:rPr>
              <w:t>への移行を知る</w:t>
            </w:r>
          </w:p>
          <w:p w:rsidR="00407176" w:rsidRDefault="00407176" w:rsidP="00407176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ビジネスと</w:t>
            </w:r>
            <w:r>
              <w:rPr>
                <w:rFonts w:hint="eastAsia"/>
                <w:sz w:val="18"/>
              </w:rPr>
              <w:t>SDGs</w:t>
            </w:r>
            <w:r>
              <w:rPr>
                <w:rFonts w:hint="eastAsia"/>
                <w:sz w:val="18"/>
              </w:rPr>
              <w:t>の関係を理解する</w:t>
            </w:r>
          </w:p>
          <w:p w:rsidR="005F2B6F" w:rsidRPr="00C46355" w:rsidRDefault="005F2B6F" w:rsidP="00407176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消費者に求められることを理解する</w:t>
            </w:r>
          </w:p>
        </w:tc>
        <w:tc>
          <w:tcPr>
            <w:tcW w:w="4333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7176" w:rsidRDefault="00407176" w:rsidP="00407176">
            <w:pPr>
              <w:ind w:left="180" w:hangingChars="100" w:hanging="180"/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  <w:bottom w:val="single" w:sz="4" w:space="0" w:color="auto"/>
            </w:tcBorders>
          </w:tcPr>
          <w:p w:rsidR="00407176" w:rsidRPr="005F2B6F" w:rsidRDefault="00407176" w:rsidP="00407176">
            <w:pPr>
              <w:rPr>
                <w:sz w:val="18"/>
              </w:rPr>
            </w:pPr>
          </w:p>
          <w:p w:rsidR="00407176" w:rsidRPr="005F2B6F" w:rsidRDefault="005F2B6F" w:rsidP="00407176">
            <w:pPr>
              <w:rPr>
                <w:sz w:val="18"/>
              </w:rPr>
            </w:pPr>
            <w:r w:rsidRPr="005F2B6F">
              <w:rPr>
                <w:sz w:val="18"/>
              </w:rPr>
              <w:t>32</w:t>
            </w:r>
          </w:p>
          <w:p w:rsidR="00407176" w:rsidRPr="005F2B6F" w:rsidRDefault="005F2B6F" w:rsidP="00407176">
            <w:pPr>
              <w:rPr>
                <w:sz w:val="18"/>
              </w:rPr>
            </w:pPr>
            <w:r w:rsidRPr="005F2B6F">
              <w:rPr>
                <w:sz w:val="18"/>
              </w:rPr>
              <w:t>33</w:t>
            </w:r>
            <w:r w:rsidR="00407176" w:rsidRPr="005F2B6F">
              <w:rPr>
                <w:sz w:val="18"/>
              </w:rPr>
              <w:t xml:space="preserve"> </w:t>
            </w:r>
          </w:p>
          <w:p w:rsidR="00407176" w:rsidRPr="005F2B6F" w:rsidRDefault="005F2B6F" w:rsidP="00407176">
            <w:pPr>
              <w:rPr>
                <w:sz w:val="18"/>
              </w:rPr>
            </w:pPr>
            <w:r w:rsidRPr="005F2B6F">
              <w:rPr>
                <w:sz w:val="18"/>
              </w:rPr>
              <w:t>34</w:t>
            </w:r>
          </w:p>
          <w:p w:rsidR="00407176" w:rsidRPr="005F2B6F" w:rsidRDefault="005F2B6F" w:rsidP="005F2B6F">
            <w:pPr>
              <w:rPr>
                <w:rFonts w:hint="eastAsia"/>
                <w:sz w:val="18"/>
              </w:rPr>
            </w:pPr>
            <w:r w:rsidRPr="005F2B6F">
              <w:rPr>
                <w:sz w:val="18"/>
              </w:rPr>
              <w:t>3</w:t>
            </w:r>
            <w:r w:rsidR="00407176" w:rsidRPr="005F2B6F">
              <w:rPr>
                <w:sz w:val="18"/>
              </w:rPr>
              <w:t>5</w:t>
            </w:r>
          </w:p>
        </w:tc>
      </w:tr>
      <w:tr w:rsidR="005F2B6F" w:rsidRPr="005F2B6F" w:rsidTr="005F2B6F">
        <w:tc>
          <w:tcPr>
            <w:tcW w:w="649" w:type="dxa"/>
            <w:tcBorders>
              <w:right w:val="dotted" w:sz="4" w:space="0" w:color="auto"/>
            </w:tcBorders>
          </w:tcPr>
          <w:p w:rsidR="005F2B6F" w:rsidRDefault="005F2B6F" w:rsidP="00623945">
            <w:pPr>
              <w:rPr>
                <w:sz w:val="18"/>
              </w:rPr>
            </w:pPr>
            <w:r>
              <w:rPr>
                <w:sz w:val="18"/>
              </w:rPr>
              <w:t>3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5F2B6F" w:rsidRDefault="005F2B6F" w:rsidP="0062394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まとめ</w:t>
            </w:r>
          </w:p>
          <w:p w:rsidR="005F2B6F" w:rsidRDefault="005F2B6F" w:rsidP="00623945">
            <w:pPr>
              <w:rPr>
                <w:sz w:val="18"/>
              </w:rPr>
            </w:pPr>
          </w:p>
          <w:p w:rsidR="005F2B6F" w:rsidRDefault="005F2B6F" w:rsidP="00623945">
            <w:pPr>
              <w:rPr>
                <w:sz w:val="18"/>
              </w:rPr>
            </w:pPr>
          </w:p>
          <w:p w:rsidR="005F2B6F" w:rsidRPr="00C46355" w:rsidRDefault="005F2B6F" w:rsidP="00623945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解答を示す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5F2B6F" w:rsidRDefault="005F2B6F" w:rsidP="00623945">
            <w:pPr>
              <w:ind w:left="180" w:hangingChars="100" w:hanging="180"/>
              <w:rPr>
                <w:sz w:val="18"/>
              </w:rPr>
            </w:pPr>
          </w:p>
          <w:p w:rsidR="005F2B6F" w:rsidRDefault="005F2B6F" w:rsidP="005F2B6F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次回の授業では</w:t>
            </w:r>
            <w:r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sz w:val="18"/>
              </w:rPr>
              <w:t>を持参することを周知する。</w:t>
            </w: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5F2B6F" w:rsidRDefault="005F2B6F" w:rsidP="00623945">
            <w:pPr>
              <w:rPr>
                <w:sz w:val="18"/>
              </w:rPr>
            </w:pPr>
            <w:r>
              <w:rPr>
                <w:sz w:val="18"/>
              </w:rPr>
              <w:lastRenderedPageBreak/>
              <w:t>36</w:t>
            </w:r>
          </w:p>
          <w:p w:rsidR="005F2B6F" w:rsidRPr="005F2B6F" w:rsidRDefault="005F2B6F" w:rsidP="0062394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3</w:t>
            </w:r>
            <w:r>
              <w:rPr>
                <w:sz w:val="18"/>
              </w:rPr>
              <w:t>7</w:t>
            </w:r>
          </w:p>
          <w:p w:rsidR="005F2B6F" w:rsidRDefault="005F2B6F" w:rsidP="00623945">
            <w:pPr>
              <w:rPr>
                <w:sz w:val="18"/>
              </w:rPr>
            </w:pPr>
          </w:p>
          <w:p w:rsidR="005F2B6F" w:rsidRPr="005F2B6F" w:rsidRDefault="005F2B6F" w:rsidP="00623945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3</w:t>
            </w:r>
            <w:r>
              <w:rPr>
                <w:sz w:val="18"/>
              </w:rPr>
              <w:t>8</w:t>
            </w:r>
          </w:p>
        </w:tc>
      </w:tr>
    </w:tbl>
    <w:p w:rsidR="00073B34" w:rsidRDefault="002A2BD6" w:rsidP="00C46355">
      <w:r>
        <w:rPr>
          <w:rFonts w:hint="eastAsia"/>
        </w:rPr>
        <w:lastRenderedPageBreak/>
        <w:t>参考資料：</w:t>
      </w:r>
      <w:r w:rsidR="00073B34">
        <w:rPr>
          <w:rFonts w:hint="eastAsia"/>
        </w:rPr>
        <w:t>藤倉良他（</w:t>
      </w:r>
      <w:r w:rsidR="00073B34">
        <w:rPr>
          <w:rFonts w:hint="eastAsia"/>
        </w:rPr>
        <w:t>2008</w:t>
      </w:r>
      <w:r w:rsidR="00073B34">
        <w:rPr>
          <w:rFonts w:hint="eastAsia"/>
        </w:rPr>
        <w:t>）『文系のための環境科学入門』有斐閣コンパクト</w:t>
      </w:r>
    </w:p>
    <w:p w:rsidR="00073B34" w:rsidRDefault="00073B34" w:rsidP="00073B34">
      <w:pPr>
        <w:ind w:firstLineChars="500" w:firstLine="1050"/>
      </w:pPr>
      <w:r>
        <w:rPr>
          <w:rFonts w:hint="eastAsia"/>
        </w:rPr>
        <w:t>沖大幹他（</w:t>
      </w:r>
      <w:r>
        <w:rPr>
          <w:rFonts w:hint="eastAsia"/>
        </w:rPr>
        <w:t>2018</w:t>
      </w:r>
      <w:r>
        <w:rPr>
          <w:rFonts w:hint="eastAsia"/>
        </w:rPr>
        <w:t>）『</w:t>
      </w:r>
      <w:r w:rsidR="00B57DF7">
        <w:rPr>
          <w:rFonts w:hint="eastAsia"/>
        </w:rPr>
        <w:t>SDGs</w:t>
      </w:r>
      <w:r w:rsidR="00B57DF7">
        <w:rPr>
          <w:rFonts w:hint="eastAsia"/>
        </w:rPr>
        <w:t>の基礎</w:t>
      </w:r>
      <w:r>
        <w:rPr>
          <w:rFonts w:hint="eastAsia"/>
        </w:rPr>
        <w:t>』事業構想大学院大学出版部</w:t>
      </w:r>
    </w:p>
    <w:p w:rsidR="007A5828" w:rsidRDefault="00073B34" w:rsidP="00073B34">
      <w:pPr>
        <w:ind w:firstLineChars="500" w:firstLine="1050"/>
      </w:pPr>
      <w:r>
        <w:rPr>
          <w:rFonts w:hint="eastAsia"/>
        </w:rPr>
        <w:t>バウンド（</w:t>
      </w:r>
      <w:r>
        <w:rPr>
          <w:rFonts w:hint="eastAsia"/>
        </w:rPr>
        <w:t>2019</w:t>
      </w:r>
      <w:r>
        <w:rPr>
          <w:rFonts w:hint="eastAsia"/>
        </w:rPr>
        <w:t>）『</w:t>
      </w:r>
      <w:r w:rsidR="00B57DF7">
        <w:rPr>
          <w:rFonts w:hint="eastAsia"/>
        </w:rPr>
        <w:t>SDGs</w:t>
      </w:r>
      <w:r w:rsidR="00B57DF7">
        <w:rPr>
          <w:rFonts w:hint="eastAsia"/>
        </w:rPr>
        <w:t>超入門</w:t>
      </w:r>
      <w:r>
        <w:rPr>
          <w:rFonts w:hint="eastAsia"/>
        </w:rPr>
        <w:t>』技術評論社</w:t>
      </w:r>
    </w:p>
    <w:sectPr w:rsidR="007A5828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666D" w:rsidRDefault="002A666D" w:rsidP="00B5291F">
      <w:r>
        <w:separator/>
      </w:r>
    </w:p>
  </w:endnote>
  <w:endnote w:type="continuationSeparator" w:id="0">
    <w:p w:rsidR="002A666D" w:rsidRDefault="002A666D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666D" w:rsidRDefault="002A666D" w:rsidP="00B5291F">
      <w:r>
        <w:separator/>
      </w:r>
    </w:p>
  </w:footnote>
  <w:footnote w:type="continuationSeparator" w:id="0">
    <w:p w:rsidR="002A666D" w:rsidRDefault="002A666D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A666D" w:rsidRPr="00A3618D" w:rsidRDefault="00050AE3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課題研究基礎　授業進行表　１１</w:t>
        </w:r>
        <w:r w:rsidR="002A666D"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D90"/>
    <w:rsid w:val="000344C8"/>
    <w:rsid w:val="0004605C"/>
    <w:rsid w:val="00050AE3"/>
    <w:rsid w:val="00056DD8"/>
    <w:rsid w:val="00073B34"/>
    <w:rsid w:val="000A6435"/>
    <w:rsid w:val="000B3E2E"/>
    <w:rsid w:val="000E7D3F"/>
    <w:rsid w:val="00101277"/>
    <w:rsid w:val="00193CE5"/>
    <w:rsid w:val="001B1E20"/>
    <w:rsid w:val="001D3424"/>
    <w:rsid w:val="002207C0"/>
    <w:rsid w:val="00221AE1"/>
    <w:rsid w:val="002379E0"/>
    <w:rsid w:val="002A2490"/>
    <w:rsid w:val="002A2BD6"/>
    <w:rsid w:val="002A666D"/>
    <w:rsid w:val="002C283F"/>
    <w:rsid w:val="002D2668"/>
    <w:rsid w:val="00407176"/>
    <w:rsid w:val="004072C1"/>
    <w:rsid w:val="0044766F"/>
    <w:rsid w:val="00447EB9"/>
    <w:rsid w:val="004C66E2"/>
    <w:rsid w:val="00555EA4"/>
    <w:rsid w:val="0059230E"/>
    <w:rsid w:val="005F2B6F"/>
    <w:rsid w:val="00646C79"/>
    <w:rsid w:val="006B0C20"/>
    <w:rsid w:val="006D65AA"/>
    <w:rsid w:val="00700C01"/>
    <w:rsid w:val="007A5828"/>
    <w:rsid w:val="007F08A2"/>
    <w:rsid w:val="00810856"/>
    <w:rsid w:val="008F1D85"/>
    <w:rsid w:val="0096250A"/>
    <w:rsid w:val="00985926"/>
    <w:rsid w:val="009E3493"/>
    <w:rsid w:val="009F08B7"/>
    <w:rsid w:val="00A3618D"/>
    <w:rsid w:val="00A60183"/>
    <w:rsid w:val="00A92490"/>
    <w:rsid w:val="00B5291F"/>
    <w:rsid w:val="00B57DF7"/>
    <w:rsid w:val="00C3404B"/>
    <w:rsid w:val="00C46355"/>
    <w:rsid w:val="00C47C1C"/>
    <w:rsid w:val="00C47CA3"/>
    <w:rsid w:val="00C825AF"/>
    <w:rsid w:val="00D21EF3"/>
    <w:rsid w:val="00D43FCE"/>
    <w:rsid w:val="00D80ED5"/>
    <w:rsid w:val="00DE4754"/>
    <w:rsid w:val="00E84A0F"/>
    <w:rsid w:val="00EB71EA"/>
    <w:rsid w:val="00ED2045"/>
    <w:rsid w:val="00EF04EC"/>
    <w:rsid w:val="00EF1E2F"/>
    <w:rsid w:val="00F038A8"/>
    <w:rsid w:val="00F26DD0"/>
    <w:rsid w:val="00F62E13"/>
    <w:rsid w:val="00F832AC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D6C075B"/>
  <w15:docId w15:val="{F2289C5C-AC16-4396-8F0F-832F762EC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ED204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B1EBB"/>
    <w:rsid w:val="000B40D7"/>
    <w:rsid w:val="00416201"/>
    <w:rsid w:val="00440F54"/>
    <w:rsid w:val="009317FB"/>
    <w:rsid w:val="00CD5CE9"/>
    <w:rsid w:val="00E6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88ABBA37-7048-4A96-A475-15A353F36A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3766373-1EA3-4194-A76F-DD8086888E29}"/>
</file>

<file path=customXml/itemProps3.xml><?xml version="1.0" encoding="utf-8"?>
<ds:datastoreItem xmlns:ds="http://schemas.openxmlformats.org/officeDocument/2006/customXml" ds:itemID="{67F446A3-2BF0-46B6-8780-26D289B44279}"/>
</file>

<file path=customXml/itemProps4.xml><?xml version="1.0" encoding="utf-8"?>
<ds:datastoreItem xmlns:ds="http://schemas.openxmlformats.org/officeDocument/2006/customXml" ds:itemID="{AF830E46-86EC-46CD-9724-531E413593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2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１１回目</vt:lpstr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１１回目</dc:title>
  <dc:creator>T-YamaguchiYU</dc:creator>
  <cp:lastModifiedBy>T-MaegawaH</cp:lastModifiedBy>
  <cp:revision>42</cp:revision>
  <cp:lastPrinted>2021-08-25T09:50:00Z</cp:lastPrinted>
  <dcterms:created xsi:type="dcterms:W3CDTF">2018-10-18T01:00:00Z</dcterms:created>
  <dcterms:modified xsi:type="dcterms:W3CDTF">2023-07-26T01:23:00Z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22251400</vt:r8>
  </property>
  <property fmtid="{D5CDD505-2E9C-101B-9397-08002B2CF9AE}" pid="4" name="MediaServiceImageTags">
    <vt:lpwstr/>
  </property>
</Properties>
</file>